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861B7" w:rsidP="006861B7" w:rsidRDefault="006861B7" w14:paraId="6DC8D03E" w14:textId="4BE9B9D5">
      <w:pPr>
        <w:ind w:right="1913"/>
        <w:rPr>
          <w:rFonts w:ascii="Arial Black" w:hAnsi="Arial Black"/>
        </w:rPr>
      </w:pPr>
      <w:r w:rsidR="006861B7">
        <w:drawing>
          <wp:inline wp14:editId="6FFC27E9" wp14:anchorId="608AFC04">
            <wp:extent cx="757003" cy="504669"/>
            <wp:effectExtent l="0" t="0" r="5080" b="3810"/>
            <wp:docPr id="8" name="Immagine 8" descr="Politica regionale Inforegi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magine 8"/>
                    <pic:cNvPicPr/>
                  </pic:nvPicPr>
                  <pic:blipFill>
                    <a:blip r:embed="Rd6b6fb6fd27d483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7003" cy="50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F30173E" w:rsidP="1DE97AA2" w:rsidRDefault="2F30173E" w14:paraId="67784FA5" w14:textId="6374DCD9">
      <w:pPr>
        <w:pStyle w:val="Normale"/>
        <w:bidi w:val="0"/>
        <w:spacing w:before="0" w:beforeAutospacing="off" w:after="160" w:afterAutospacing="off" w:line="259" w:lineRule="auto"/>
        <w:ind w:left="0" w:right="1913"/>
        <w:jc w:val="left"/>
      </w:pPr>
      <w:r w:rsidRPr="1DE97AA2" w:rsidR="2F30173E">
        <w:rPr>
          <w:rFonts w:ascii="Arial Black" w:hAnsi="Arial Black"/>
        </w:rPr>
        <w:t>Paolo DRIUSSI</w:t>
      </w:r>
    </w:p>
    <w:p w:rsidR="006861B7" w:rsidP="1DE97AA2" w:rsidRDefault="006861B7" w14:paraId="59F4C11E" w14:textId="0F507C6B">
      <w:pPr>
        <w:spacing w:after="0"/>
        <w:ind w:right="696"/>
        <w:rPr>
          <w:rFonts w:ascii="Arial" w:hAnsi="Arial" w:cs="Arial"/>
          <w:i w:val="1"/>
          <w:iCs w:val="1"/>
          <w:sz w:val="20"/>
          <w:szCs w:val="20"/>
        </w:rPr>
      </w:pPr>
      <w:r w:rsidRPr="1DE97AA2" w:rsidR="006861B7">
        <w:rPr>
          <w:rFonts w:ascii="Arial Black" w:hAnsi="Arial Black"/>
        </w:rPr>
        <w:t>R</w:t>
      </w:r>
      <w:r w:rsidRPr="1DE97AA2" w:rsidR="598FD7D8">
        <w:rPr>
          <w:rFonts w:ascii="Arial Black" w:hAnsi="Arial Black"/>
        </w:rPr>
        <w:t>icercatore</w:t>
      </w:r>
    </w:p>
    <w:p w:rsidR="1DE97AA2" w:rsidP="1DE97AA2" w:rsidRDefault="1DE97AA2" w14:paraId="60976724" w14:textId="26AC6A95">
      <w:pPr>
        <w:pStyle w:val="Normale"/>
        <w:spacing w:after="0"/>
        <w:ind w:right="696"/>
        <w:rPr>
          <w:rFonts w:ascii="Arial Black" w:hAnsi="Arial Black"/>
        </w:rPr>
      </w:pPr>
    </w:p>
    <w:p w:rsidRPr="006861B7" w:rsidR="006861B7" w:rsidP="006861B7" w:rsidRDefault="006861B7" w14:paraId="0A93371D" w14:textId="653BEF58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1DE97AA2" w:rsidR="006861B7">
        <w:rPr>
          <w:rFonts w:ascii="Arial Black" w:hAnsi="Arial Black"/>
          <w:sz w:val="20"/>
          <w:szCs w:val="20"/>
        </w:rPr>
        <w:t>Informazioni personali</w:t>
      </w:r>
    </w:p>
    <w:p w:rsidR="689E2E02" w:rsidP="1DE97AA2" w:rsidRDefault="689E2E02" w14:paraId="59A6732E" w14:textId="55C36EF5">
      <w:pPr>
        <w:pStyle w:val="Normale"/>
        <w:bidi w:val="0"/>
        <w:spacing w:before="0" w:beforeAutospacing="off" w:after="0" w:afterAutospacing="off" w:line="259" w:lineRule="auto"/>
        <w:ind w:left="0" w:right="1913"/>
        <w:jc w:val="left"/>
      </w:pPr>
      <w:r w:rsidRPr="1DE97AA2" w:rsidR="689E2E02">
        <w:rPr>
          <w:rFonts w:ascii="Arial Narrow" w:hAnsi="Arial Narrow"/>
        </w:rPr>
        <w:t>Udine, 4 settembre 1965</w:t>
      </w:r>
    </w:p>
    <w:p w:rsidRPr="00C92EAE" w:rsidR="006861B7" w:rsidP="006861B7" w:rsidRDefault="006861B7" w14:paraId="5FE490E7" w14:textId="6EF5BFED">
      <w:pPr>
        <w:spacing w:after="0"/>
        <w:ind w:right="1913"/>
        <w:rPr>
          <w:rFonts w:ascii="Arial Narrow" w:hAnsi="Arial Narrow"/>
        </w:rPr>
      </w:pPr>
      <w:r w:rsidRPr="1DE97AA2" w:rsidR="006861B7">
        <w:rPr>
          <w:rFonts w:ascii="Arial Narrow" w:hAnsi="Arial Narrow"/>
        </w:rPr>
        <w:t>Cittadinanza</w:t>
      </w:r>
      <w:r w:rsidRPr="1DE97AA2" w:rsidR="006861B7">
        <w:rPr>
          <w:rFonts w:ascii="Arial Narrow" w:hAnsi="Arial Narrow"/>
        </w:rPr>
        <w:t xml:space="preserve"> </w:t>
      </w:r>
      <w:r w:rsidRPr="1DE97AA2" w:rsidR="58C85A4E">
        <w:rPr>
          <w:rFonts w:ascii="Arial Narrow" w:hAnsi="Arial Narrow"/>
        </w:rPr>
        <w:t>italiana</w:t>
      </w:r>
    </w:p>
    <w:p w:rsidRPr="0006195D" w:rsidR="006861B7" w:rsidP="1DE97AA2" w:rsidRDefault="006861B7" w14:paraId="5E97C582" w14:textId="6DBE9CC1">
      <w:pPr>
        <w:spacing w:after="0"/>
        <w:ind w:right="1913"/>
        <w:rPr>
          <w:rFonts w:ascii="Arial Narrow" w:hAnsi="Arial Narrow"/>
        </w:rPr>
      </w:pPr>
      <w:r w:rsidRPr="1DE97AA2" w:rsidR="006861B7">
        <w:rPr>
          <w:rFonts w:ascii="Segoe MDL2 Assets" w:hAnsi="Segoe MDL2 Assets"/>
        </w:rPr>
        <w:t></w:t>
      </w:r>
      <w:r w:rsidRPr="1DE97AA2" w:rsidR="006861B7">
        <w:rPr>
          <w:rFonts w:ascii="Arial Narrow" w:hAnsi="Arial Narrow"/>
        </w:rPr>
        <w:t>:</w:t>
      </w:r>
      <w:r w:rsidRPr="1DE97AA2" w:rsidR="006861B7">
        <w:rPr>
          <w:rFonts w:ascii="Segoe MDL2 Assets" w:hAnsi="Segoe MDL2 Assets"/>
          <w:b w:val="1"/>
          <w:bCs w:val="1"/>
        </w:rPr>
        <w:t xml:space="preserve"> </w:t>
      </w:r>
      <w:r w:rsidRPr="1DE97AA2" w:rsidR="006861B7">
        <w:rPr>
          <w:rFonts w:ascii="Arial Narrow" w:hAnsi="Arial Narrow"/>
        </w:rPr>
        <w:t xml:space="preserve">Udine, </w:t>
      </w:r>
      <w:r w:rsidRPr="1DE97AA2" w:rsidR="006861B7">
        <w:rPr>
          <w:rFonts w:ascii="Arial Narrow" w:hAnsi="Arial Narrow"/>
        </w:rPr>
        <w:t>v</w:t>
      </w:r>
      <w:r w:rsidRPr="1DE97AA2" w:rsidR="27147F23">
        <w:rPr>
          <w:rFonts w:ascii="Arial Narrow" w:hAnsi="Arial Narrow"/>
        </w:rPr>
        <w:t>ia Bertaldia</w:t>
      </w:r>
      <w:r w:rsidRPr="1DE97AA2" w:rsidR="27147F23">
        <w:rPr>
          <w:rFonts w:ascii="Arial Narrow" w:hAnsi="Arial Narrow"/>
        </w:rPr>
        <w:t xml:space="preserve"> 72</w:t>
      </w:r>
    </w:p>
    <w:p w:rsidRPr="002530FE" w:rsidR="006861B7" w:rsidP="1DE97AA2" w:rsidRDefault="006861B7" w14:paraId="7F80F306" w14:textId="19D096AB">
      <w:pPr>
        <w:spacing w:after="0"/>
        <w:ind w:right="1488"/>
        <w:rPr>
          <w:rFonts w:ascii="Cambria" w:hAnsi="Cambria"/>
          <w:b w:val="1"/>
          <w:bCs w:val="1"/>
        </w:rPr>
      </w:pPr>
      <w:r w:rsidRPr="1DE97AA2" w:rsidR="006861B7">
        <w:rPr>
          <w:rFonts w:ascii="Wingdings" w:hAnsi="Wingdings" w:eastAsia="Wingdings" w:cs="Wingdings"/>
        </w:rPr>
        <w:t>*</w:t>
      </w:r>
      <w:r w:rsidRPr="1DE97AA2" w:rsidR="006861B7">
        <w:rPr>
          <w:rFonts w:ascii="Arial Narrow" w:hAnsi="Arial Narrow"/>
        </w:rPr>
        <w:t xml:space="preserve">: </w:t>
      </w:r>
      <w:r w:rsidRPr="1DE97AA2" w:rsidR="473DE83D">
        <w:rPr>
          <w:rFonts w:ascii="Arial Narrow" w:hAnsi="Arial Narrow"/>
        </w:rPr>
        <w:t>paolo.driussi</w:t>
      </w:r>
      <w:r w:rsidRPr="1DE97AA2" w:rsidR="006861B7">
        <w:rPr>
          <w:rFonts w:ascii="Arial Narrow" w:hAnsi="Arial Narrow"/>
        </w:rPr>
        <w:t>@uniud.it</w:t>
      </w:r>
    </w:p>
    <w:p w:rsidR="006861B7" w:rsidP="006861B7" w:rsidRDefault="006861B7" w14:paraId="10F8357A" w14:textId="04BDEA07">
      <w:pPr>
        <w:spacing w:after="0"/>
        <w:ind w:right="413"/>
        <w:rPr>
          <w:rFonts w:ascii="Arial Narrow" w:hAnsi="Arial Narrow"/>
        </w:rPr>
      </w:pPr>
      <w:r w:rsidRPr="1DE97AA2" w:rsidR="006861B7">
        <w:rPr>
          <w:rFonts w:ascii="Segoe MDL2 Assets" w:hAnsi="Segoe MDL2 Assets"/>
          <w:b w:val="1"/>
          <w:bCs w:val="1"/>
        </w:rPr>
        <w:t></w:t>
      </w:r>
      <w:r w:rsidRPr="1DE97AA2" w:rsidR="006861B7">
        <w:rPr>
          <w:rFonts w:ascii="Segoe MDL2 Assets" w:hAnsi="Segoe MDL2 Assets"/>
          <w:b w:val="1"/>
          <w:bCs w:val="1"/>
        </w:rPr>
        <w:t xml:space="preserve"> </w:t>
      </w:r>
      <w:r w:rsidRPr="1DE97AA2" w:rsidR="006861B7">
        <w:rPr>
          <w:rFonts w:ascii="Arial Narrow" w:hAnsi="Arial Narrow"/>
        </w:rPr>
        <w:t xml:space="preserve">+39 </w:t>
      </w:r>
      <w:r w:rsidRPr="1DE97AA2" w:rsidR="624E3AC3">
        <w:rPr>
          <w:rFonts w:ascii="Arial Narrow" w:hAnsi="Arial Narrow"/>
        </w:rPr>
        <w:t>0432556511</w:t>
      </w:r>
      <w:r w:rsidRPr="1DE97AA2" w:rsidR="006861B7">
        <w:rPr>
          <w:rFonts w:ascii="Arial Narrow" w:hAnsi="Arial Narrow"/>
        </w:rPr>
        <w:t xml:space="preserve"> │+39 </w:t>
      </w:r>
      <w:r w:rsidRPr="1DE97AA2" w:rsidR="0666F1BC">
        <w:rPr>
          <w:rFonts w:ascii="Arial Narrow" w:hAnsi="Arial Narrow"/>
        </w:rPr>
        <w:t>3482241765</w:t>
      </w:r>
    </w:p>
    <w:p w:rsidR="006861B7" w:rsidP="006861B7" w:rsidRDefault="006861B7" w14:paraId="5142EC11" w14:textId="0F6721DE">
      <w:pPr>
        <w:spacing w:after="0"/>
        <w:ind w:right="413"/>
        <w:rPr>
          <w:rFonts w:ascii="Arial Narrow" w:hAnsi="Arial Narrow"/>
        </w:rPr>
      </w:pPr>
    </w:p>
    <w:p w:rsidR="006861B7" w:rsidP="006861B7" w:rsidRDefault="006861B7" w14:paraId="2A5A623C" w14:textId="7777777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1DE97AA2" w:rsidR="006861B7">
        <w:rPr>
          <w:rFonts w:ascii="Arial Black" w:hAnsi="Arial Black"/>
          <w:sz w:val="20"/>
          <w:szCs w:val="20"/>
        </w:rPr>
        <w:t>Esperienza lavorativa</w:t>
      </w:r>
    </w:p>
    <w:p w:rsidR="1DE97AA2" w:rsidP="1DE97AA2" w:rsidRDefault="1DE97AA2" w14:paraId="48ACF960" w14:textId="07E70506">
      <w:pPr>
        <w:pStyle w:val="Normale"/>
        <w:spacing w:after="0" w:line="240" w:lineRule="auto"/>
        <w:ind w:right="1911"/>
        <w:rPr>
          <w:rFonts w:ascii="Arial Narrow" w:hAnsi="Arial Narrow" w:cs="Arial"/>
          <w:b w:val="1"/>
          <w:bCs w:val="1"/>
          <w:sz w:val="20"/>
          <w:szCs w:val="20"/>
        </w:rPr>
      </w:pPr>
    </w:p>
    <w:p w:rsidR="006861B7" w:rsidP="1DE97AA2" w:rsidRDefault="006861B7" w14:paraId="4775183A" w14:textId="320B692B">
      <w:pPr>
        <w:pStyle w:val="Normale"/>
        <w:spacing w:after="0" w:line="240" w:lineRule="auto"/>
        <w:ind w:right="1911"/>
        <w:rPr>
          <w:rFonts w:ascii="Arial Narrow" w:hAnsi="Arial Narrow" w:cs="Arial"/>
          <w:b w:val="0"/>
          <w:bCs w:val="0"/>
          <w:sz w:val="22"/>
          <w:szCs w:val="22"/>
        </w:rPr>
      </w:pPr>
      <w:r w:rsidRPr="1DE97AA2" w:rsidR="3E1C34DD">
        <w:rPr>
          <w:rFonts w:ascii="Arial Narrow" w:hAnsi="Arial Narrow" w:cs="Arial"/>
          <w:b w:val="0"/>
          <w:bCs w:val="0"/>
          <w:sz w:val="22"/>
          <w:szCs w:val="22"/>
        </w:rPr>
        <w:t>Da novembre 2002 a</w:t>
      </w:r>
      <w:r w:rsidRPr="1DE97AA2" w:rsidR="006861B7">
        <w:rPr>
          <w:rFonts w:ascii="Arial Narrow" w:hAnsi="Arial Narrow" w:cs="Arial"/>
          <w:b w:val="0"/>
          <w:bCs w:val="0"/>
          <w:sz w:val="22"/>
          <w:szCs w:val="22"/>
        </w:rPr>
        <w:t>d</w:t>
      </w:r>
      <w:r w:rsidRPr="1DE97AA2" w:rsidR="006861B7">
        <w:rPr>
          <w:rFonts w:ascii="Arial Narrow" w:hAnsi="Arial Narrow" w:cs="Arial"/>
          <w:b w:val="0"/>
          <w:bCs w:val="0"/>
          <w:sz w:val="22"/>
          <w:szCs w:val="22"/>
        </w:rPr>
        <w:t xml:space="preserve"> oggi</w:t>
      </w:r>
      <w:proofErr w:type="gramStart"/>
      <w:proofErr w:type="gramEnd"/>
    </w:p>
    <w:p w:rsidR="006861B7" w:rsidP="1DE97AA2" w:rsidRDefault="006861B7" w14:paraId="722F5530" w14:textId="77777777" w14:noSpellErr="1">
      <w:pPr>
        <w:spacing w:after="0" w:line="240" w:lineRule="auto"/>
        <w:ind w:right="-2"/>
        <w:rPr>
          <w:rFonts w:ascii="Arial Narrow" w:hAnsi="Arial Narrow" w:cs="Arial"/>
          <w:b w:val="1"/>
          <w:bCs w:val="1"/>
          <w:sz w:val="22"/>
          <w:szCs w:val="22"/>
        </w:rPr>
      </w:pPr>
      <w:r w:rsidRPr="1DE97AA2" w:rsidR="006861B7">
        <w:rPr>
          <w:rFonts w:ascii="Arial Narrow" w:hAnsi="Arial Narrow" w:cs="Arial"/>
          <w:b w:val="1"/>
          <w:bCs w:val="1"/>
          <w:sz w:val="22"/>
          <w:szCs w:val="22"/>
        </w:rPr>
        <w:t xml:space="preserve">UNIVERSITÀ DEGLI STUDI DI UDINE </w:t>
      </w:r>
    </w:p>
    <w:p w:rsidRPr="00DC1A76" w:rsidR="006861B7" w:rsidP="1DE97AA2" w:rsidRDefault="006861B7" w14:paraId="754A0849" w14:textId="55D97BD5">
      <w:pPr>
        <w:spacing w:after="0" w:line="240" w:lineRule="auto"/>
        <w:ind w:right="-2"/>
        <w:rPr>
          <w:rFonts w:ascii="Arial Narrow" w:hAnsi="Arial Narrow" w:cs="Arial"/>
          <w:b w:val="1"/>
          <w:bCs w:val="1"/>
          <w:sz w:val="22"/>
          <w:szCs w:val="22"/>
        </w:rPr>
      </w:pPr>
      <w:r w:rsidRPr="1DE97AA2" w:rsidR="201A45F6">
        <w:rPr>
          <w:rFonts w:ascii="Arial Narrow" w:hAnsi="Arial Narrow" w:cs="Arial"/>
          <w:b w:val="1"/>
          <w:bCs w:val="1"/>
          <w:sz w:val="22"/>
          <w:szCs w:val="22"/>
        </w:rPr>
        <w:t xml:space="preserve">Ricercatore </w:t>
      </w:r>
      <w:r w:rsidRPr="1DE97AA2" w:rsidR="006861B7">
        <w:rPr>
          <w:rFonts w:ascii="Arial Narrow" w:hAnsi="Arial Narrow" w:cs="Arial"/>
          <w:b w:val="1"/>
          <w:bCs w:val="1"/>
          <w:sz w:val="22"/>
          <w:szCs w:val="22"/>
        </w:rPr>
        <w:t xml:space="preserve">di </w:t>
      </w:r>
      <w:r w:rsidRPr="1DE97AA2" w:rsidR="11AEB87C">
        <w:rPr>
          <w:rFonts w:ascii="Arial Narrow" w:hAnsi="Arial Narrow" w:cs="Arial"/>
          <w:b w:val="1"/>
          <w:bCs w:val="1"/>
          <w:sz w:val="22"/>
          <w:szCs w:val="22"/>
        </w:rPr>
        <w:t xml:space="preserve">lingua ungherese, </w:t>
      </w:r>
      <w:r w:rsidRPr="1DE97AA2" w:rsidR="006861B7">
        <w:rPr>
          <w:rFonts w:ascii="Arial Narrow" w:hAnsi="Arial Narrow" w:cs="Arial"/>
          <w:b w:val="1"/>
          <w:bCs w:val="1"/>
          <w:sz w:val="22"/>
          <w:szCs w:val="22"/>
        </w:rPr>
        <w:t xml:space="preserve">settore </w:t>
      </w:r>
      <w:r w:rsidRPr="1DE97AA2" w:rsidR="50B7F768">
        <w:rPr>
          <w:rFonts w:ascii="Arial Narrow" w:hAnsi="Arial Narrow" w:cs="Arial"/>
          <w:b w:val="1"/>
          <w:bCs w:val="1"/>
          <w:sz w:val="22"/>
          <w:szCs w:val="22"/>
        </w:rPr>
        <w:t>L-LIN 19 FILOLOGIA UGROFINNICA</w:t>
      </w:r>
    </w:p>
    <w:p w:rsidR="64A18F69" w:rsidP="1DE97AA2" w:rsidRDefault="64A18F69" w14:paraId="53D55F00" w14:textId="4DEBF7D0">
      <w:pPr>
        <w:pStyle w:val="Normale"/>
        <w:spacing w:after="0" w:line="240" w:lineRule="auto"/>
        <w:ind w:right="-2"/>
        <w:rPr>
          <w:rFonts w:ascii="Arial Narrow" w:hAnsi="Arial Narrow" w:cs="Arial"/>
          <w:b w:val="1"/>
          <w:bCs w:val="1"/>
          <w:sz w:val="22"/>
          <w:szCs w:val="22"/>
        </w:rPr>
      </w:pPr>
      <w:r w:rsidRPr="1DE97AA2" w:rsidR="64A18F69">
        <w:rPr>
          <w:rFonts w:ascii="Arial Narrow" w:hAnsi="Arial Narrow" w:cs="Arial"/>
          <w:b w:val="1"/>
          <w:bCs w:val="1"/>
          <w:sz w:val="22"/>
          <w:szCs w:val="22"/>
        </w:rPr>
        <w:t>Docente di lingua ungherese, letteratura ungherese, filologia ugrofinnica, linguistica testuale</w:t>
      </w:r>
    </w:p>
    <w:p w:rsidR="006861B7" w:rsidP="006861B7" w:rsidRDefault="006861B7" w14:paraId="5432868C" w14:textId="10935EF4">
      <w:pPr>
        <w:spacing w:after="0" w:line="240" w:lineRule="auto"/>
        <w:ind w:right="-2"/>
        <w:rPr>
          <w:rFonts w:ascii="Arial Narrow" w:hAnsi="Arial Narrow"/>
        </w:rPr>
      </w:pPr>
      <w:r>
        <w:br/>
      </w:r>
    </w:p>
    <w:p w:rsidR="006861B7" w:rsidP="006861B7" w:rsidRDefault="006861B7" w14:paraId="316085FF" w14:textId="7777777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:rsidR="006861B7" w:rsidP="006861B7" w:rsidRDefault="006861B7" w14:paraId="5F015902" w14:textId="77777777">
      <w:pPr>
        <w:spacing w:after="0" w:line="240" w:lineRule="auto"/>
        <w:ind w:right="1911"/>
        <w:rPr>
          <w:rFonts w:ascii="Arial Narrow" w:hAnsi="Arial Narrow"/>
        </w:rPr>
      </w:pPr>
    </w:p>
    <w:p w:rsidR="58B6601E" w:rsidP="1DE97AA2" w:rsidRDefault="58B6601E" w14:paraId="77B27147" w14:textId="6A5DE07E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  <w:rPr>
          <w:rFonts w:ascii="Arial Narrow" w:hAnsi="Arial Narrow"/>
        </w:rPr>
      </w:pPr>
      <w:r w:rsidRPr="1DE97AA2" w:rsidR="58B6601E">
        <w:rPr>
          <w:rFonts w:ascii="Arial Narrow" w:hAnsi="Arial Narrow"/>
        </w:rPr>
        <w:t>Dal 2011</w:t>
      </w:r>
    </w:p>
    <w:p w:rsidR="58B6601E" w:rsidP="1DE97AA2" w:rsidRDefault="58B6601E" w14:paraId="16726314" w14:textId="5D7E7674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  <w:rPr>
          <w:rFonts w:ascii="Arial Narrow" w:hAnsi="Arial Narrow"/>
          <w:b w:val="1"/>
          <w:bCs w:val="1"/>
        </w:rPr>
      </w:pPr>
      <w:r w:rsidRPr="1DE97AA2" w:rsidR="58B6601E">
        <w:rPr>
          <w:rFonts w:ascii="Arial Narrow" w:hAnsi="Arial Narrow"/>
          <w:b w:val="1"/>
          <w:bCs w:val="1"/>
        </w:rPr>
        <w:t>Fo</w:t>
      </w:r>
      <w:r w:rsidRPr="1DE97AA2" w:rsidR="359B4261">
        <w:rPr>
          <w:rFonts w:ascii="Arial Narrow" w:hAnsi="Arial Narrow"/>
          <w:b w:val="1"/>
          <w:bCs w:val="1"/>
        </w:rPr>
        <w:t>r</w:t>
      </w:r>
      <w:r w:rsidRPr="1DE97AA2" w:rsidR="58B6601E">
        <w:rPr>
          <w:rFonts w:ascii="Arial Narrow" w:hAnsi="Arial Narrow"/>
          <w:b w:val="1"/>
          <w:bCs w:val="1"/>
        </w:rPr>
        <w:t>mazione</w:t>
      </w:r>
      <w:r w:rsidRPr="1DE97AA2" w:rsidR="58B6601E">
        <w:rPr>
          <w:rFonts w:ascii="Arial Narrow" w:hAnsi="Arial Narrow"/>
          <w:b w:val="1"/>
          <w:bCs w:val="1"/>
        </w:rPr>
        <w:t xml:space="preserve"> dottorale in linguistica ungherese (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>Nyelvtudományi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>Doktori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>Iskola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 xml:space="preserve"> – Magyar </w:t>
      </w:r>
      <w:r w:rsidRPr="1DE97AA2" w:rsidR="21D65069">
        <w:rPr>
          <w:rFonts w:ascii="Arial Narrow" w:hAnsi="Arial Narrow"/>
          <w:b w:val="1"/>
          <w:bCs w:val="1"/>
          <w:i w:val="1"/>
          <w:iCs w:val="1"/>
        </w:rPr>
        <w:t>Nyelvészet</w:t>
      </w:r>
      <w:r w:rsidRPr="1DE97AA2" w:rsidR="21D65069">
        <w:rPr>
          <w:rFonts w:ascii="Arial Narrow" w:hAnsi="Arial Narrow"/>
          <w:b w:val="1"/>
          <w:bCs w:val="1"/>
        </w:rPr>
        <w:t>)</w:t>
      </w:r>
      <w:r w:rsidRPr="1DE97AA2" w:rsidR="58B6601E">
        <w:rPr>
          <w:rFonts w:ascii="Arial Narrow" w:hAnsi="Arial Narrow"/>
          <w:b w:val="1"/>
          <w:bCs w:val="1"/>
        </w:rPr>
        <w:t xml:space="preserve"> pre</w:t>
      </w:r>
      <w:r w:rsidRPr="1DE97AA2" w:rsidR="65838CE6">
        <w:rPr>
          <w:rFonts w:ascii="Arial Narrow" w:hAnsi="Arial Narrow"/>
          <w:b w:val="1"/>
          <w:bCs w:val="1"/>
        </w:rPr>
        <w:t>ss</w:t>
      </w:r>
      <w:r w:rsidRPr="1DE97AA2" w:rsidR="58B6601E">
        <w:rPr>
          <w:rFonts w:ascii="Arial Narrow" w:hAnsi="Arial Narrow"/>
          <w:b w:val="1"/>
          <w:bCs w:val="1"/>
        </w:rPr>
        <w:t>o</w:t>
      </w:r>
      <w:r w:rsidRPr="1DE97AA2" w:rsidR="58B6601E">
        <w:rPr>
          <w:rFonts w:ascii="Arial Narrow" w:hAnsi="Arial Narrow"/>
          <w:b w:val="1"/>
          <w:bCs w:val="1"/>
        </w:rPr>
        <w:t xml:space="preserve"> l</w:t>
      </w:r>
      <w:r w:rsidRPr="1DE97AA2" w:rsidR="3E067434">
        <w:rPr>
          <w:rFonts w:ascii="Arial Narrow" w:hAnsi="Arial Narrow"/>
          <w:b w:val="1"/>
          <w:bCs w:val="1"/>
        </w:rPr>
        <w:t>’</w:t>
      </w:r>
      <w:r w:rsidRPr="1DE97AA2" w:rsidR="753C5953">
        <w:rPr>
          <w:rFonts w:ascii="Arial Narrow" w:hAnsi="Arial Narrow"/>
          <w:b w:val="1"/>
          <w:bCs w:val="1"/>
        </w:rPr>
        <w:t>U</w:t>
      </w:r>
      <w:r w:rsidRPr="1DE97AA2" w:rsidR="58B6601E">
        <w:rPr>
          <w:rFonts w:ascii="Arial Narrow" w:hAnsi="Arial Narrow"/>
          <w:b w:val="1"/>
          <w:bCs w:val="1"/>
        </w:rPr>
        <w:t>niversi</w:t>
      </w:r>
      <w:r w:rsidRPr="1DE97AA2" w:rsidR="58B6601E">
        <w:rPr>
          <w:rFonts w:ascii="Arial Narrow" w:hAnsi="Arial Narrow"/>
          <w:b w:val="1"/>
          <w:bCs w:val="1"/>
        </w:rPr>
        <w:t>tà degli S</w:t>
      </w:r>
      <w:r w:rsidRPr="1DE97AA2" w:rsidR="4494C685">
        <w:rPr>
          <w:rFonts w:ascii="Arial Narrow" w:hAnsi="Arial Narrow"/>
          <w:b w:val="1"/>
          <w:bCs w:val="1"/>
        </w:rPr>
        <w:t xml:space="preserve">tudi </w:t>
      </w:r>
      <w:r w:rsidRPr="1DE97AA2" w:rsidR="4E5BB6B0">
        <w:rPr>
          <w:rFonts w:ascii="Arial Narrow" w:hAnsi="Arial Narrow"/>
          <w:b w:val="1"/>
          <w:bCs w:val="1"/>
          <w:i w:val="1"/>
          <w:iCs w:val="1"/>
        </w:rPr>
        <w:t>Eötvös</w:t>
      </w:r>
      <w:r w:rsidRPr="1DE97AA2" w:rsidR="4E5BB6B0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1DE97AA2" w:rsidR="4E5BB6B0">
        <w:rPr>
          <w:rFonts w:ascii="Arial Narrow" w:hAnsi="Arial Narrow"/>
          <w:b w:val="1"/>
          <w:bCs w:val="1"/>
          <w:i w:val="1"/>
          <w:iCs w:val="1"/>
        </w:rPr>
        <w:t>Loránd</w:t>
      </w:r>
      <w:r w:rsidRPr="1DE97AA2" w:rsidR="4E5BB6B0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1DE97AA2" w:rsidR="1178E10E">
        <w:rPr>
          <w:rFonts w:ascii="Arial Narrow" w:hAnsi="Arial Narrow"/>
          <w:b w:val="1"/>
          <w:bCs w:val="1"/>
          <w:i w:val="1"/>
          <w:iCs w:val="1"/>
        </w:rPr>
        <w:t>Tudományegyetem</w:t>
      </w:r>
      <w:r w:rsidRPr="1DE97AA2" w:rsidR="1178E10E">
        <w:rPr>
          <w:rFonts w:ascii="Arial Narrow" w:hAnsi="Arial Narrow"/>
          <w:b w:val="1"/>
          <w:bCs w:val="1"/>
          <w:i w:val="1"/>
          <w:iCs w:val="1"/>
        </w:rPr>
        <w:t xml:space="preserve"> </w:t>
      </w:r>
      <w:r w:rsidRPr="1DE97AA2" w:rsidR="1178E10E">
        <w:rPr>
          <w:rFonts w:ascii="Arial Narrow" w:hAnsi="Arial Narrow"/>
          <w:b w:val="1"/>
          <w:bCs w:val="1"/>
        </w:rPr>
        <w:t>di Budapest</w:t>
      </w:r>
    </w:p>
    <w:p w:rsidR="1DE97AA2" w:rsidP="1DE97AA2" w:rsidRDefault="1DE97AA2" w14:paraId="5F1E01DE" w14:textId="723407CB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  <w:rPr>
          <w:rFonts w:ascii="Arial Narrow" w:hAnsi="Arial Narrow"/>
        </w:rPr>
      </w:pPr>
    </w:p>
    <w:p w:rsidR="006861B7" w:rsidP="1DE97AA2" w:rsidRDefault="006861B7" w14:paraId="51C0859B" w14:textId="745B5A68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</w:pPr>
      <w:r w:rsidRPr="1DE97AA2" w:rsidR="5EC22B77">
        <w:rPr>
          <w:rFonts w:ascii="Arial Narrow" w:hAnsi="Arial Narrow"/>
        </w:rPr>
        <w:t>1991</w:t>
      </w:r>
      <w:r w:rsidRPr="1DE97AA2" w:rsidR="006861B7">
        <w:rPr>
          <w:rFonts w:ascii="Arial Narrow" w:hAnsi="Arial Narrow"/>
        </w:rPr>
        <w:t xml:space="preserve"> </w:t>
      </w:r>
      <w:r>
        <w:br/>
      </w:r>
      <w:r w:rsidRPr="1DE97AA2" w:rsidR="006861B7">
        <w:rPr>
          <w:rFonts w:ascii="Arial Narrow" w:hAnsi="Arial Narrow"/>
          <w:b w:val="1"/>
          <w:bCs w:val="1"/>
        </w:rPr>
        <w:t>Università</w:t>
      </w:r>
      <w:r w:rsidRPr="1DE97AA2" w:rsidR="7C0017AB">
        <w:rPr>
          <w:rFonts w:ascii="Arial Narrow" w:hAnsi="Arial Narrow"/>
          <w:b w:val="1"/>
          <w:bCs w:val="1"/>
        </w:rPr>
        <w:t xml:space="preserve"> degli Studi di Udine</w:t>
      </w:r>
      <w:r>
        <w:br/>
      </w:r>
      <w:r w:rsidRPr="1DE97AA2" w:rsidR="22EAB40A">
        <w:rPr>
          <w:rFonts w:ascii="Arial Narrow" w:hAnsi="Arial Narrow"/>
          <w:b w:val="1"/>
          <w:bCs w:val="1"/>
        </w:rPr>
        <w:t>Laurea in Lingue e Letterature Straniere</w:t>
      </w:r>
    </w:p>
    <w:p w:rsidR="006861B7" w:rsidP="006861B7" w:rsidRDefault="006861B7" w14:paraId="1B014286" w14:textId="77777777">
      <w:pPr>
        <w:spacing w:after="0" w:line="240" w:lineRule="auto"/>
        <w:ind w:right="1911"/>
        <w:rPr>
          <w:rFonts w:ascii="Arial Narrow" w:hAnsi="Arial Narrow"/>
        </w:rPr>
      </w:pPr>
    </w:p>
    <w:p w:rsidR="006861B7" w:rsidP="1DE97AA2" w:rsidRDefault="006861B7" w14:paraId="1A61DBB5" w14:textId="1DBC3F98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  <w:rPr>
          <w:rFonts w:ascii="Arial Narrow" w:hAnsi="Arial Narrow"/>
          <w:b w:val="1"/>
          <w:bCs w:val="1"/>
        </w:rPr>
      </w:pPr>
      <w:r w:rsidRPr="1DE97AA2" w:rsidR="383239CE">
        <w:rPr>
          <w:rFonts w:ascii="Arial Narrow" w:hAnsi="Arial Narrow"/>
        </w:rPr>
        <w:t>198</w:t>
      </w:r>
      <w:r w:rsidRPr="1DE97AA2" w:rsidR="15B44116">
        <w:rPr>
          <w:rFonts w:ascii="Arial Narrow" w:hAnsi="Arial Narrow"/>
        </w:rPr>
        <w:t>3</w:t>
      </w:r>
      <w:r>
        <w:br/>
      </w:r>
      <w:r w:rsidRPr="1DE97AA2" w:rsidR="13E93DEF">
        <w:rPr>
          <w:rFonts w:ascii="Arial Narrow" w:hAnsi="Arial Narrow"/>
          <w:b w:val="1"/>
          <w:bCs w:val="1"/>
        </w:rPr>
        <w:t>Liceo Scientifico</w:t>
      </w:r>
    </w:p>
    <w:p w:rsidR="006861B7" w:rsidP="1DE97AA2" w:rsidRDefault="006861B7" w14:paraId="26C3A956" w14:textId="7E163762">
      <w:pPr>
        <w:pStyle w:val="Normale"/>
        <w:bidi w:val="0"/>
        <w:spacing w:before="0" w:beforeAutospacing="off" w:after="0" w:afterAutospacing="off" w:line="240" w:lineRule="auto"/>
        <w:ind w:left="0" w:right="1911"/>
        <w:jc w:val="left"/>
        <w:rPr>
          <w:rFonts w:ascii="Arial Narrow" w:hAnsi="Arial Narrow"/>
          <w:b w:val="1"/>
          <w:bCs w:val="1"/>
        </w:rPr>
      </w:pPr>
      <w:r w:rsidRPr="1DE97AA2" w:rsidR="13E93DEF">
        <w:rPr>
          <w:rFonts w:ascii="Arial Narrow" w:hAnsi="Arial Narrow"/>
          <w:b w:val="1"/>
          <w:bCs w:val="1"/>
        </w:rPr>
        <w:t>Diploma</w:t>
      </w:r>
      <w:r w:rsidRPr="1DE97AA2" w:rsidR="355B0B5A">
        <w:rPr>
          <w:rFonts w:ascii="Arial Narrow" w:hAnsi="Arial Narrow"/>
          <w:b w:val="1"/>
          <w:bCs w:val="1"/>
        </w:rPr>
        <w:t xml:space="preserve"> di maturità scientifica</w:t>
      </w:r>
    </w:p>
    <w:p w:rsidR="006861B7" w:rsidP="006861B7" w:rsidRDefault="006861B7" w14:paraId="3FED9086" w14:textId="17CE4BB5">
      <w:pPr>
        <w:spacing w:after="0"/>
        <w:ind w:right="413"/>
        <w:rPr>
          <w:rFonts w:ascii="Arial Narrow" w:hAnsi="Arial Narrow"/>
        </w:rPr>
      </w:pPr>
    </w:p>
    <w:p w:rsidRPr="002530FE" w:rsidR="006861B7" w:rsidP="006861B7" w:rsidRDefault="006861B7" w14:paraId="1D284C62" w14:textId="77777777">
      <w:pPr>
        <w:spacing w:after="0"/>
        <w:ind w:right="1913"/>
        <w:rPr>
          <w:b/>
          <w:sz w:val="16"/>
          <w:szCs w:val="16"/>
        </w:rPr>
      </w:pPr>
    </w:p>
    <w:p w:rsidRPr="002530FE" w:rsidR="006861B7" w:rsidP="006861B7" w:rsidRDefault="006861B7" w14:paraId="2E0714E2" w14:textId="7777777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6861B7" w:rsidTr="1DE97AA2" w14:paraId="20D301FF" w14:textId="77777777">
        <w:tc>
          <w:tcPr>
            <w:tcW w:w="2122" w:type="dxa"/>
            <w:tcMar/>
          </w:tcPr>
          <w:p w:rsidR="006861B7" w:rsidP="1DE97AA2" w:rsidRDefault="006861B7" w14:paraId="60B8EE4D" w14:textId="77777777" w14:noSpellErr="1">
            <w:pPr>
              <w:spacing w:after="160" w:afterAutospacing="off"/>
              <w:rPr>
                <w:b w:val="1"/>
                <w:bCs w:val="1"/>
              </w:rPr>
            </w:pPr>
            <w:r w:rsidRPr="1DE97AA2" w:rsidR="006861B7">
              <w:rPr>
                <w:b w:val="1"/>
                <w:bCs w:val="1"/>
              </w:rPr>
              <w:t>Madrelingua</w:t>
            </w:r>
          </w:p>
        </w:tc>
        <w:tc>
          <w:tcPr>
            <w:tcW w:w="2126" w:type="dxa"/>
            <w:tcMar/>
          </w:tcPr>
          <w:p w:rsidR="006861B7" w:rsidP="1DE97AA2" w:rsidRDefault="006861B7" w14:paraId="319AF5C3" w14:textId="4267A3E3">
            <w:pPr>
              <w:spacing w:after="160" w:afterAutospacing="off"/>
              <w:rPr>
                <w:b w:val="1"/>
                <w:bCs w:val="1"/>
              </w:rPr>
            </w:pPr>
            <w:r w:rsidRPr="1DE97AA2" w:rsidR="7EEA2138">
              <w:rPr>
                <w:b w:val="1"/>
                <w:bCs w:val="1"/>
              </w:rPr>
              <w:t>italiana</w:t>
            </w:r>
          </w:p>
        </w:tc>
      </w:tr>
      <w:tr w:rsidR="006861B7" w:rsidTr="1DE97AA2" w14:paraId="37BC9E26" w14:textId="77777777">
        <w:tc>
          <w:tcPr>
            <w:tcW w:w="2122" w:type="dxa"/>
            <w:tcMar/>
          </w:tcPr>
          <w:p w:rsidR="006861B7" w:rsidP="00B76F78" w:rsidRDefault="006861B7" w14:paraId="5A006A67" w14:textId="77777777">
            <w:r>
              <w:t>Altre lingue</w:t>
            </w:r>
          </w:p>
        </w:tc>
        <w:tc>
          <w:tcPr>
            <w:tcW w:w="2126" w:type="dxa"/>
            <w:tcMar/>
          </w:tcPr>
          <w:p w:rsidR="006861B7" w:rsidP="00B76F78" w:rsidRDefault="006861B7" w14:paraId="5CFED84B" w14:textId="77777777">
            <w:r>
              <w:t>Livello</w:t>
            </w:r>
          </w:p>
        </w:tc>
      </w:tr>
      <w:tr w:rsidR="006861B7" w:rsidTr="1DE97AA2" w14:paraId="4AB22FC9" w14:textId="77777777">
        <w:tc>
          <w:tcPr>
            <w:tcW w:w="2122" w:type="dxa"/>
            <w:tcMar/>
          </w:tcPr>
          <w:p w:rsidR="006861B7" w:rsidP="1DE97AA2" w:rsidRDefault="006861B7" w14:paraId="5A0BD6AB" w14:textId="390A9F58">
            <w:pPr>
              <w:tabs>
                <w:tab w:val="left" w:pos="1418"/>
              </w:tabs>
              <w:spacing w:after="160" w:afterAutospacing="off"/>
            </w:pPr>
            <w:r w:rsidR="1DE2ACE9">
              <w:rPr/>
              <w:t>Inglese</w:t>
            </w:r>
          </w:p>
        </w:tc>
        <w:tc>
          <w:tcPr>
            <w:tcW w:w="2126" w:type="dxa"/>
            <w:tcMar/>
          </w:tcPr>
          <w:p w:rsidR="006861B7" w:rsidP="1DE97AA2" w:rsidRDefault="006861B7" w14:paraId="1337472C" w14:textId="208FD9BC">
            <w:pPr>
              <w:tabs>
                <w:tab w:val="left" w:pos="1418"/>
              </w:tabs>
              <w:spacing w:after="160" w:afterAutospacing="off"/>
              <w:ind w:right="1344"/>
            </w:pPr>
            <w:r w:rsidR="1DE2ACE9">
              <w:rPr/>
              <w:t>C2</w:t>
            </w:r>
          </w:p>
        </w:tc>
      </w:tr>
      <w:tr w:rsidR="006861B7" w:rsidTr="1DE97AA2" w14:paraId="5337C070" w14:textId="77777777">
        <w:tc>
          <w:tcPr>
            <w:tcW w:w="2122" w:type="dxa"/>
            <w:tcMar/>
          </w:tcPr>
          <w:p w:rsidR="006861B7" w:rsidP="1DE97AA2" w:rsidRDefault="006861B7" w14:paraId="30E012D4" w14:textId="4B486FD5">
            <w:pPr>
              <w:tabs>
                <w:tab w:val="left" w:pos="1418"/>
              </w:tabs>
              <w:spacing w:after="160" w:afterAutospacing="off"/>
            </w:pPr>
            <w:r w:rsidR="1DE2ACE9">
              <w:rPr/>
              <w:t>Ungherese</w:t>
            </w:r>
          </w:p>
        </w:tc>
        <w:tc>
          <w:tcPr>
            <w:tcW w:w="2126" w:type="dxa"/>
            <w:tcMar/>
          </w:tcPr>
          <w:p w:rsidR="006861B7" w:rsidP="1DE97AA2" w:rsidRDefault="006861B7" w14:paraId="1F3F1C92" w14:textId="6A66D1A3">
            <w:pPr>
              <w:tabs>
                <w:tab w:val="left" w:pos="1418"/>
              </w:tabs>
              <w:spacing w:after="160" w:afterAutospacing="off"/>
              <w:ind w:right="1344"/>
            </w:pPr>
            <w:r w:rsidR="1DE2ACE9">
              <w:rPr/>
              <w:t>C1</w:t>
            </w:r>
          </w:p>
        </w:tc>
      </w:tr>
      <w:tr w:rsidR="006861B7" w:rsidTr="1DE97AA2" w14:paraId="5E2ACDF9" w14:textId="77777777">
        <w:tc>
          <w:tcPr>
            <w:tcW w:w="2122" w:type="dxa"/>
            <w:tcMar/>
          </w:tcPr>
          <w:p w:rsidR="006861B7" w:rsidP="1DE97AA2" w:rsidRDefault="006861B7" w14:paraId="1CDE79C2" w14:textId="4BFAC1D6">
            <w:pPr>
              <w:tabs>
                <w:tab w:val="left" w:pos="1418"/>
              </w:tabs>
              <w:spacing w:after="160" w:afterAutospacing="off"/>
            </w:pPr>
            <w:r w:rsidR="1DE2ACE9">
              <w:rPr/>
              <w:t>Francese</w:t>
            </w:r>
          </w:p>
        </w:tc>
        <w:tc>
          <w:tcPr>
            <w:tcW w:w="2126" w:type="dxa"/>
            <w:tcMar/>
          </w:tcPr>
          <w:p w:rsidR="006861B7" w:rsidP="1DE97AA2" w:rsidRDefault="006861B7" w14:paraId="1DF1BEA0" w14:textId="4BC9CD58">
            <w:pPr>
              <w:tabs>
                <w:tab w:val="left" w:pos="1418"/>
              </w:tabs>
              <w:spacing w:after="160" w:afterAutospacing="off"/>
              <w:ind w:right="1344"/>
            </w:pPr>
            <w:r w:rsidR="1DE2ACE9">
              <w:rPr/>
              <w:t>C1</w:t>
            </w:r>
          </w:p>
        </w:tc>
      </w:tr>
    </w:tbl>
    <w:p w:rsidRPr="002530FE" w:rsidR="006861B7" w:rsidP="006861B7" w:rsidRDefault="006861B7" w14:paraId="2B2CBF19" w14:textId="77777777" w14:noSpellErr="1">
      <w:pPr>
        <w:tabs>
          <w:tab w:val="left" w:pos="1418"/>
        </w:tabs>
        <w:spacing w:after="0" w:line="240" w:lineRule="auto"/>
        <w:ind w:right="1911"/>
        <w:rPr>
          <w:rFonts w:ascii="Cambria" w:hAnsi="Cambria"/>
        </w:rPr>
      </w:pPr>
      <w:r w:rsidRPr="002530FE">
        <w:rPr>
          <w:rFonts w:ascii="Arial Narrow" w:hAnsi="Arial Narrow"/>
        </w:rPr>
        <w:tab/>
      </w:r>
    </w:p>
    <w:p w:rsidR="1DE97AA2" w:rsidP="1DE97AA2" w:rsidRDefault="1DE97AA2" w14:paraId="4E354796" w14:textId="68575873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="1DE97AA2" w:rsidP="1DE97AA2" w:rsidRDefault="1DE97AA2" w14:paraId="624ECC21" w14:textId="23801504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="1DE97AA2" w:rsidP="1DE97AA2" w:rsidRDefault="1DE97AA2" w14:paraId="259153BF" w14:textId="41134586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="1DE97AA2" w:rsidP="1DE97AA2" w:rsidRDefault="1DE97AA2" w14:paraId="4254B50A" w14:textId="5DB0BCD9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="1DE97AA2" w:rsidP="1DE97AA2" w:rsidRDefault="1DE97AA2" w14:paraId="54D51B4E" w14:textId="688F4F2B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="1DE97AA2" w:rsidP="1DE97AA2" w:rsidRDefault="1DE97AA2" w14:paraId="33E6178B" w14:textId="2D3F43A0">
      <w:pPr>
        <w:pStyle w:val="Normale"/>
        <w:tabs>
          <w:tab w:val="left" w:leader="none" w:pos="1418"/>
        </w:tabs>
        <w:spacing w:after="0" w:line="240" w:lineRule="auto"/>
        <w:ind w:right="1911"/>
        <w:rPr>
          <w:rFonts w:ascii="Cambria" w:hAnsi="Cambria"/>
        </w:rPr>
      </w:pPr>
    </w:p>
    <w:p w:rsidRPr="002530FE" w:rsidR="006861B7" w:rsidP="006861B7" w:rsidRDefault="006861B7" w14:paraId="6EABDC4C" w14:textId="77777777">
      <w:pPr>
        <w:spacing w:after="0" w:line="240" w:lineRule="auto"/>
        <w:ind w:right="1911"/>
        <w:rPr>
          <w:sz w:val="16"/>
          <w:szCs w:val="16"/>
        </w:rPr>
      </w:pPr>
    </w:p>
    <w:p w:rsidR="006861B7" w:rsidP="006861B7" w:rsidRDefault="006861B7" w14:paraId="522F54FB" w14:textId="7777777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 w:rsidRPr="1DE97AA2" w:rsidR="006861B7">
        <w:rPr>
          <w:rFonts w:ascii="Arial Black" w:hAnsi="Arial Black"/>
          <w:sz w:val="20"/>
          <w:szCs w:val="20"/>
        </w:rPr>
        <w:t>Altro</w:t>
      </w:r>
    </w:p>
    <w:p w:rsidR="006861B7" w:rsidP="1DE97AA2" w:rsidRDefault="006861B7" w14:paraId="2A1C05DC" w14:textId="18E94BC5">
      <w:pPr>
        <w:pStyle w:val="Normale"/>
        <w:bidi w:val="0"/>
        <w:spacing w:before="0" w:beforeAutospacing="off" w:after="160" w:afterAutospacing="off" w:line="259" w:lineRule="auto"/>
        <w:ind w:left="0" w:right="554"/>
        <w:jc w:val="left"/>
        <w:rPr>
          <w:rFonts w:ascii="Arial" w:hAnsi="Arial" w:cs="Arial"/>
          <w:i w:val="1"/>
          <w:iCs w:val="1"/>
          <w:sz w:val="20"/>
          <w:szCs w:val="20"/>
        </w:rPr>
      </w:pPr>
      <w:r w:rsidRPr="1DE97AA2" w:rsidR="03D3F49F">
        <w:rPr>
          <w:rFonts w:ascii="Arial" w:hAnsi="Arial" w:cs="Arial"/>
          <w:i w:val="1"/>
          <w:iCs w:val="1"/>
          <w:sz w:val="20"/>
          <w:szCs w:val="20"/>
        </w:rPr>
        <w:t>Da ot</w:t>
      </w:r>
      <w:r w:rsidRPr="1DE97AA2" w:rsidR="73939CD2">
        <w:rPr>
          <w:rFonts w:ascii="Arial" w:hAnsi="Arial" w:cs="Arial"/>
          <w:i w:val="1"/>
          <w:iCs w:val="1"/>
          <w:sz w:val="20"/>
          <w:szCs w:val="20"/>
        </w:rPr>
        <w:t>t</w:t>
      </w:r>
      <w:r w:rsidRPr="1DE97AA2" w:rsidR="03D3F49F">
        <w:rPr>
          <w:rFonts w:ascii="Arial" w:hAnsi="Arial" w:cs="Arial"/>
          <w:i w:val="1"/>
          <w:iCs w:val="1"/>
          <w:sz w:val="20"/>
          <w:szCs w:val="20"/>
        </w:rPr>
        <w:t xml:space="preserve">obre 2018 </w:t>
      </w:r>
      <w:r w:rsidRPr="1DE97AA2" w:rsidR="5F2F0A11">
        <w:rPr>
          <w:rFonts w:ascii="Arial" w:hAnsi="Arial" w:cs="Arial"/>
          <w:i w:val="1"/>
          <w:iCs w:val="1"/>
          <w:sz w:val="20"/>
          <w:szCs w:val="20"/>
        </w:rPr>
        <w:t xml:space="preserve">a oggi </w:t>
      </w:r>
      <w:r w:rsidRPr="1DE97AA2" w:rsidR="03D3F49F">
        <w:rPr>
          <w:rFonts w:ascii="Arial" w:hAnsi="Arial" w:cs="Arial"/>
          <w:i w:val="1"/>
          <w:iCs w:val="1"/>
          <w:sz w:val="20"/>
          <w:szCs w:val="20"/>
        </w:rPr>
        <w:t xml:space="preserve">membro della Commissione tutorato del </w:t>
      </w:r>
      <w:r w:rsidRPr="1DE97AA2" w:rsidR="03D3F49F">
        <w:rPr>
          <w:rFonts w:ascii="Arial" w:hAnsi="Arial" w:cs="Arial"/>
          <w:i w:val="1"/>
          <w:iCs w:val="1"/>
          <w:sz w:val="20"/>
          <w:szCs w:val="20"/>
        </w:rPr>
        <w:t>D</w:t>
      </w:r>
      <w:r w:rsidRPr="1DE97AA2" w:rsidR="2E568C78">
        <w:rPr>
          <w:rFonts w:ascii="Arial" w:hAnsi="Arial" w:cs="Arial"/>
          <w:i w:val="1"/>
          <w:iCs w:val="1"/>
          <w:sz w:val="20"/>
          <w:szCs w:val="20"/>
        </w:rPr>
        <w:t>i</w:t>
      </w:r>
      <w:r w:rsidRPr="1DE97AA2" w:rsidR="03D3F49F">
        <w:rPr>
          <w:rFonts w:ascii="Arial" w:hAnsi="Arial" w:cs="Arial"/>
          <w:i w:val="1"/>
          <w:iCs w:val="1"/>
          <w:sz w:val="20"/>
          <w:szCs w:val="20"/>
        </w:rPr>
        <w:t xml:space="preserve">partimento di Studi Umanistici </w:t>
      </w:r>
      <w:r w:rsidRPr="1DE97AA2" w:rsidR="2CD43D8D">
        <w:rPr>
          <w:rFonts w:ascii="Arial" w:hAnsi="Arial" w:cs="Arial"/>
          <w:i w:val="1"/>
          <w:iCs w:val="1"/>
          <w:sz w:val="20"/>
          <w:szCs w:val="20"/>
        </w:rPr>
        <w:t>e del Patrimonio Culturale</w:t>
      </w:r>
      <w:r w:rsidRPr="1DE97AA2" w:rsidR="74461A0E">
        <w:rPr>
          <w:rFonts w:ascii="Arial" w:hAnsi="Arial" w:cs="Arial"/>
          <w:i w:val="1"/>
          <w:iCs w:val="1"/>
          <w:sz w:val="20"/>
          <w:szCs w:val="20"/>
        </w:rPr>
        <w:t>.</w:t>
      </w:r>
    </w:p>
    <w:p w:rsidR="006861B7" w:rsidP="1DE97AA2" w:rsidRDefault="006861B7" w14:paraId="2BA807F1" w14:textId="60ADC62F">
      <w:pPr>
        <w:pStyle w:val="Normale"/>
        <w:bidi w:val="0"/>
        <w:spacing w:before="0" w:beforeAutospacing="off" w:after="160" w:afterAutospacing="off" w:line="259" w:lineRule="auto"/>
        <w:ind w:left="0" w:right="554"/>
        <w:jc w:val="left"/>
        <w:rPr>
          <w:rFonts w:ascii="Arial" w:hAnsi="Arial" w:cs="Arial"/>
          <w:i w:val="1"/>
          <w:iCs w:val="1"/>
          <w:sz w:val="20"/>
          <w:szCs w:val="20"/>
        </w:rPr>
      </w:pPr>
      <w:r w:rsidRPr="1DE97AA2" w:rsidR="163E13C4">
        <w:rPr>
          <w:rFonts w:ascii="Arial" w:hAnsi="Arial" w:cs="Arial"/>
          <w:i w:val="1"/>
          <w:iCs w:val="1"/>
          <w:sz w:val="20"/>
          <w:szCs w:val="20"/>
        </w:rPr>
        <w:t xml:space="preserve">Già membro della Commissione Didattica della </w:t>
      </w:r>
      <w:r w:rsidRPr="1DE97AA2" w:rsidR="34D1138A">
        <w:rPr>
          <w:rFonts w:ascii="Arial" w:hAnsi="Arial" w:cs="Arial"/>
          <w:i w:val="1"/>
          <w:iCs w:val="1"/>
          <w:sz w:val="20"/>
          <w:szCs w:val="20"/>
        </w:rPr>
        <w:t>F</w:t>
      </w:r>
      <w:r w:rsidRPr="1DE97AA2" w:rsidR="163E13C4">
        <w:rPr>
          <w:rFonts w:ascii="Arial" w:hAnsi="Arial" w:cs="Arial"/>
          <w:i w:val="1"/>
          <w:iCs w:val="1"/>
          <w:sz w:val="20"/>
          <w:szCs w:val="20"/>
        </w:rPr>
        <w:t xml:space="preserve">acoltà di </w:t>
      </w:r>
      <w:r w:rsidRPr="1DE97AA2" w:rsidR="47DC1614">
        <w:rPr>
          <w:rFonts w:ascii="Arial" w:hAnsi="Arial" w:cs="Arial"/>
          <w:i w:val="1"/>
          <w:iCs w:val="1"/>
          <w:sz w:val="20"/>
          <w:szCs w:val="20"/>
        </w:rPr>
        <w:t>Lingue e Letterature Straniere dell’Università degli Studi di Udine</w:t>
      </w:r>
      <w:r w:rsidRPr="1DE97AA2" w:rsidR="2CCF5C6D">
        <w:rPr>
          <w:rFonts w:ascii="Arial" w:hAnsi="Arial" w:cs="Arial"/>
          <w:i w:val="1"/>
          <w:iCs w:val="1"/>
          <w:sz w:val="20"/>
          <w:szCs w:val="20"/>
        </w:rPr>
        <w:t>.</w:t>
      </w:r>
    </w:p>
    <w:p w:rsidR="006861B7" w:rsidP="1DE97AA2" w:rsidRDefault="006861B7" w14:paraId="5467DFD3" w14:textId="0B6D539F">
      <w:pPr>
        <w:pStyle w:val="Normale"/>
        <w:bidi w:val="0"/>
        <w:spacing w:before="0" w:beforeAutospacing="off" w:after="160" w:afterAutospacing="off" w:line="259" w:lineRule="auto"/>
        <w:ind w:left="0" w:right="554"/>
        <w:jc w:val="left"/>
        <w:rPr>
          <w:rFonts w:ascii="Arial" w:hAnsi="Arial" w:cs="Arial"/>
          <w:i w:val="1"/>
          <w:iCs w:val="1"/>
          <w:sz w:val="20"/>
          <w:szCs w:val="20"/>
        </w:rPr>
      </w:pPr>
      <w:r w:rsidRPr="1DE97AA2" w:rsidR="47DC1614">
        <w:rPr>
          <w:rFonts w:ascii="Arial" w:hAnsi="Arial" w:cs="Arial"/>
          <w:i w:val="1"/>
          <w:iCs w:val="1"/>
          <w:sz w:val="20"/>
          <w:szCs w:val="20"/>
        </w:rPr>
        <w:t>Già membro della Commissione Tutorato e Orientamento della Facoltà di Lingue e Letterature Straniere dell’Università degli Studi di Udine</w:t>
      </w:r>
      <w:r w:rsidRPr="1DE97AA2" w:rsidR="63C083E9">
        <w:rPr>
          <w:rFonts w:ascii="Arial" w:hAnsi="Arial" w:cs="Arial"/>
          <w:i w:val="1"/>
          <w:iCs w:val="1"/>
          <w:sz w:val="20"/>
          <w:szCs w:val="20"/>
        </w:rPr>
        <w:t>.</w:t>
      </w:r>
    </w:p>
    <w:p w:rsidR="006861B7" w:rsidP="006861B7" w:rsidRDefault="006861B7" w14:paraId="30028888" w14:textId="1412853C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:rsidR="006861B7" w:rsidP="006861B7" w:rsidRDefault="006861B7" w14:paraId="258E1635" w14:textId="77777777">
      <w:pPr>
        <w:spacing w:after="0" w:line="240" w:lineRule="auto"/>
        <w:ind w:right="554"/>
        <w:rPr>
          <w:rFonts w:ascii="Arial Black" w:hAnsi="Arial Black"/>
          <w:sz w:val="20"/>
          <w:szCs w:val="20"/>
        </w:rPr>
      </w:pPr>
    </w:p>
    <w:p w:rsidRPr="002530FE" w:rsidR="006861B7" w:rsidP="1DE97AA2" w:rsidRDefault="006861B7" w14:paraId="1F9788E8" w14:textId="2E894F2B">
      <w:pPr>
        <w:spacing w:after="100" w:afterAutospacing="off" w:line="240" w:lineRule="auto"/>
        <w:ind w:right="554"/>
        <w:rPr>
          <w:rFonts w:ascii="Arial Narrow" w:hAnsi="Arial Narrow" w:eastAsia="Times New Roman" w:cs="Times New Roman"/>
          <w:b w:val="1"/>
          <w:bCs w:val="1"/>
          <w:sz w:val="22"/>
          <w:szCs w:val="22"/>
          <w:lang w:eastAsia="it-IT"/>
        </w:rPr>
      </w:pPr>
      <w:r w:rsidRPr="1DE97AA2" w:rsidR="006861B7">
        <w:rPr>
          <w:rFonts w:ascii="Arial Narrow" w:hAnsi="Arial Narrow" w:eastAsia="Times New Roman" w:cs="Times New Roman"/>
          <w:b w:val="1"/>
          <w:bCs w:val="1"/>
          <w:sz w:val="22"/>
          <w:szCs w:val="22"/>
          <w:lang w:eastAsia="it-IT"/>
        </w:rPr>
        <w:t>Rela</w:t>
      </w:r>
      <w:r w:rsidRPr="1DE97AA2" w:rsidR="6839C283">
        <w:rPr>
          <w:rFonts w:ascii="Arial Narrow" w:hAnsi="Arial Narrow" w:eastAsia="Times New Roman" w:cs="Times New Roman"/>
          <w:b w:val="1"/>
          <w:bCs w:val="1"/>
          <w:sz w:val="22"/>
          <w:szCs w:val="22"/>
          <w:lang w:eastAsia="it-IT"/>
        </w:rPr>
        <w:t>zioni a convegni</w:t>
      </w:r>
    </w:p>
    <w:p w:rsidRPr="002530FE" w:rsidR="006861B7" w:rsidP="1DE97AA2" w:rsidRDefault="006861B7" w14:paraId="36ECBC77" w14:textId="312A847D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</w:pP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– “Grammatica e grammatiche del testo 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per l’interpretazione 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formale“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, relazione tenuta al seminario internazionale: </w:t>
      </w:r>
      <w:r w:rsidRPr="1DE97AA2" w:rsidR="6E872A6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>La lingua della letteratura: interpretazione della forma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(Udine, 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giugno  2022</w:t>
      </w:r>
      <w:r w:rsidRPr="1DE97AA2" w:rsidR="6E872A6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).</w:t>
      </w:r>
    </w:p>
    <w:p w:rsidRPr="002530FE" w:rsidR="006861B7" w:rsidP="1DE97AA2" w:rsidRDefault="006861B7" w14:paraId="6C8CB756" w14:textId="18112A4C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</w:pPr>
      <w:r w:rsidRPr="1DE97AA2" w:rsidR="07C4F02A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– </w:t>
      </w:r>
      <w:r w:rsidRPr="1DE97AA2" w:rsidR="280B5DDA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“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Annotation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for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Functional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Discourse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Grammar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: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Explaining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adverbs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’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behaviour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in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Italian</w:t>
      </w:r>
      <w:r w:rsidRPr="1DE97AA2" w:rsidR="73605D6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”, </w:t>
      </w:r>
      <w:r w:rsidRPr="1DE97AA2" w:rsidR="73605D6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Relazione </w:t>
      </w:r>
      <w:r w:rsidRPr="1DE97AA2" w:rsidR="367079E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4023D68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tenuta</w:t>
      </w:r>
      <w:r w:rsidRPr="1DE97AA2" w:rsidR="4023D68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assieme a Elena Valvason </w:t>
      </w:r>
      <w:r w:rsidRPr="1DE97AA2" w:rsidR="03E78F3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a</w:t>
      </w:r>
      <w:r w:rsidRPr="1DE97AA2" w:rsidR="4669D55B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lla</w:t>
      </w:r>
      <w:r w:rsidRPr="1DE97AA2" w:rsidR="03E78F3E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 Corpus </w:t>
      </w:r>
      <w:r w:rsidRPr="1DE97AA2" w:rsidR="03E78F3E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>Linguistics</w:t>
      </w:r>
      <w:r w:rsidRPr="1DE97AA2" w:rsidR="03E78F3E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 International Conference</w:t>
      </w:r>
      <w:r w:rsidRPr="1DE97AA2" w:rsidR="5C5CCD46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 – </w:t>
      </w:r>
      <w:r w:rsidRPr="1DE97AA2" w:rsidR="5C5CCD46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2"/>
          <w:szCs w:val="22"/>
          <w:lang w:val="it-IT"/>
        </w:rPr>
        <w:t>online</w:t>
      </w:r>
      <w:r w:rsidRPr="1DE97AA2" w:rsidR="03E78F3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2D111FC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(</w:t>
      </w:r>
      <w:r w:rsidRPr="1DE97AA2" w:rsidR="03E78F3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2021</w:t>
      </w:r>
      <w:r w:rsidRPr="1DE97AA2" w:rsidR="3B838371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)</w:t>
      </w:r>
      <w:r w:rsidRPr="1DE97AA2" w:rsidR="3B838371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.</w:t>
      </w:r>
    </w:p>
    <w:p w:rsidRPr="002530FE" w:rsidR="006861B7" w:rsidP="1DE97AA2" w:rsidRDefault="006861B7" w14:paraId="2E8CF984" w14:textId="34BDEB74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</w:pP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– 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“FDG-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based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language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teaching</w:t>
      </w:r>
      <w:r w:rsidRPr="1DE97AA2" w:rsidR="392147F0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”</w:t>
      </w:r>
      <w:r w:rsidRPr="1DE97AA2" w:rsidR="49200AF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 xml:space="preserve"> relazione tenuta alla 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6th International Conference on 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>Functional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 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>Discourse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 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>Grammar</w:t>
      </w:r>
      <w:r w:rsidRPr="1DE97AA2" w:rsidR="49200AF8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it-IT"/>
        </w:rPr>
        <w:t xml:space="preserve">. </w:t>
      </w:r>
      <w:r w:rsidRPr="1DE97AA2" w:rsidR="49200AF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(2020)</w:t>
      </w:r>
    </w:p>
    <w:p w:rsidRPr="002530FE" w:rsidR="006861B7" w:rsidP="1DE97AA2" w:rsidRDefault="006861B7" w14:paraId="5EF34C23" w14:textId="11700E19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A magyar mondatszerkezet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pillérei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 (I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fondamenti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struttura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proposizionale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conferenza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Újdonságok a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szamantikai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és pragmatikai kutatásokban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a Szeged</w:t>
      </w:r>
      <w:r w:rsidRPr="1DE97AA2" w:rsidR="7DD2E622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– Ungheria </w:t>
      </w:r>
      <w:r w:rsidRPr="1DE97AA2" w:rsidR="0128C302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(2019)</w:t>
      </w:r>
      <w:r w:rsidRPr="1DE97AA2" w:rsidR="4239E50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41030D60" w14:textId="55FC45E1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 funkcionális megközelítés a nyelvtanításhoz” 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metodi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funzionalisti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per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l«insegnamento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lingue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conferenza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PeLiKon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–1. oktatásnyelvészeti konferencia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prima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conferenza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PeLi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lingistica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applicata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didattica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 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Eger</w:t>
      </w:r>
      <w:r w:rsidRPr="1DE97AA2" w:rsidR="5138701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4B53944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-</w:t>
      </w:r>
      <w:r w:rsidRPr="1DE97AA2" w:rsidR="4B53944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Ungheria </w:t>
      </w:r>
      <w:r w:rsidRPr="1DE97AA2" w:rsidR="5138701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(2018).</w:t>
      </w:r>
    </w:p>
    <w:p w:rsidRPr="002530FE" w:rsidR="006861B7" w:rsidP="1DE97AA2" w:rsidRDefault="006861B7" w14:paraId="38FC6E84" w14:textId="082943E7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Corrispondenze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dell’uso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forme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passive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lingua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che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non le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conosce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Autour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du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passif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en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italien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et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dans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d’autres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langues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Duino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29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giugno</w:t>
      </w:r>
      <w:r w:rsidRPr="1DE97AA2" w:rsidR="65737715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(2017)</w:t>
      </w:r>
      <w:r w:rsidRPr="1DE97AA2" w:rsidR="078F5966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2040D08D" w14:textId="18E6754B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Scrittori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che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traducono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Dezső Kosztolányi”,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Giornata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studi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sulla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letteratura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e la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.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Padova 15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marzo</w:t>
      </w:r>
      <w:r w:rsidRPr="1DE97AA2" w:rsidR="6D35C20A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4758864C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(2017).</w:t>
      </w:r>
    </w:p>
    <w:p w:rsidRPr="002530FE" w:rsidR="006861B7" w:rsidP="1DE97AA2" w:rsidRDefault="006861B7" w14:paraId="2101CDD6" w14:textId="3065550B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“An FDG account of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Hungarian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costituent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order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conferenza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IC-FDG 2016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di Wien-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Vienna</w:t>
      </w:r>
      <w:r w:rsidRPr="1DE97AA2" w:rsidR="77E4D8FF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(2016)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12947D0C" w14:textId="0199A8BE">
      <w:pPr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it-IT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Functionalist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and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cognitive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approaches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teaching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and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describing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languages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advantages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for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less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spoken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languages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Mi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lesz veled, kis nyelv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Berlin</w:t>
      </w:r>
      <w:r w:rsidRPr="1DE97AA2" w:rsidR="76DF4C95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,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20-21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0"/>
          <w:iCs w:val="0"/>
          <w:noProof w:val="0"/>
          <w:sz w:val="22"/>
          <w:szCs w:val="22"/>
          <w:lang w:val="hu-HU"/>
        </w:rPr>
        <w:t>novembre</w:t>
      </w:r>
      <w:r w:rsidRPr="1DE97AA2" w:rsidR="7FCBBC29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0B43DF5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7FCBBC2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2014</w:t>
      </w:r>
      <w:r w:rsidRPr="1DE97AA2" w:rsidR="561F94A4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2CE1890F" w14:textId="77C4E409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it-IT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A nyelvek változnak, és velük a nyelvet beszélők is”,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Nyelv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kultúra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társadalom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Budapest 3-4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novembre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25027F0E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2014</w:t>
      </w:r>
      <w:r w:rsidRPr="1DE97AA2" w:rsidR="345C42A9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– “Verbal particles in Hungarian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”,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alla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conferenza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IC-FDG 2014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di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Jaèn</w:t>
      </w:r>
      <w:r w:rsidRPr="1DE97AA2" w:rsidR="0CE6FED4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DE97AA2" w:rsidR="51BA2AAC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- Spagna </w:t>
      </w:r>
      <w:r w:rsidRPr="1DE97AA2" w:rsidR="0CE6FED4">
        <w:rPr>
          <w:rFonts w:ascii="Arial Narrow" w:hAnsi="Arial Narrow" w:eastAsia="Arial Narrow" w:cs="Arial Narrow"/>
          <w:b w:val="0"/>
          <w:bCs w:val="0"/>
          <w:noProof w:val="0"/>
          <w:color w:val="000000" w:themeColor="text1" w:themeTint="FF" w:themeShade="FF"/>
          <w:sz w:val="22"/>
          <w:szCs w:val="22"/>
          <w:lang w:val="en-GB"/>
        </w:rPr>
        <w:t>(2014).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Particolarità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nazionale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contatti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internazionali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linguisti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ungheresi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nella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Monarchia Dualista”,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occasione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Storia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letteratura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cultura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dei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popoli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del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Regno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d’Ungheria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all'epoca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della Monarchia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austro-ungarica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(1867-1918)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. Roma 31 gennaio-1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febbraio</w:t>
      </w:r>
      <w:r w:rsidRPr="1DE97AA2" w:rsidR="6F907F6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(2013)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“New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paradigms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teaching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language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adults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focusing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Hungarian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occasione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dell'incontro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Methoden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der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Kultur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- und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Sprachvermittlung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Wissenschaftliche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Tagung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25.-27.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November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527D393D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2011</w:t>
      </w:r>
      <w:r w:rsidRPr="1DE97AA2" w:rsidR="47D11BAA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3A41641C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Epica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antiepica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0E60ACA1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ngheria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gemelli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eterozigoti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buona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salute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Epos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Antiepos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dall’Antichità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Novecento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.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Udine 14 giugno </w:t>
      </w:r>
      <w:r w:rsidRPr="1DE97AA2" w:rsidR="304C215A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2011</w:t>
      </w:r>
      <w:r w:rsidRPr="1DE97AA2" w:rsidR="7E71D686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Liceizzazione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dell'università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il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caso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lingua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occasione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dell’incontro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studi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Profili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formativi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Corsi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Laurea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in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Lingue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Culture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Straniere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Moderne.–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Lecce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,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19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maggio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44364B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2011</w:t>
      </w:r>
      <w:r w:rsidRPr="1DE97AA2" w:rsidR="338A4CAC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“A magyar és az olasz nyelvjárástan útjai és további fejlődési lehetőségei” (Le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strade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dialettologia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italiana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ed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e le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loro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possibili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prosecuzioni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all’incontro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HANGOK-HELYEK műhelytalálkozó,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Budapest 9-10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ottobre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27594B2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2009</w:t>
      </w:r>
      <w:r w:rsidRPr="1DE97AA2" w:rsidR="6DDD8CB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Reconsidering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cheremis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(mari)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word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order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through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FG. 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first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assessment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all'incontro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13th International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Conference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on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Functional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Grammar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Lond</w:t>
      </w:r>
      <w:r w:rsidRPr="1DE97AA2" w:rsidR="3D9FC9E2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ra, 1-6 settembre </w:t>
      </w:r>
      <w:r w:rsidRPr="1DE97AA2" w:rsidR="76C24E7C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2008</w:t>
      </w:r>
      <w:r w:rsidRPr="1DE97AA2" w:rsidR="37E4C803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Poster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“FG and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language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teaching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at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universities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successful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cases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”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presentato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all'incontro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13th International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Conference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on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Functional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Grammar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</w:t>
      </w:r>
      <w:r w:rsidRPr="1DE97AA2" w:rsidR="293B3721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Londra, 1-6 settembre </w:t>
      </w:r>
      <w:r w:rsidRPr="1DE97AA2" w:rsidR="624C2A29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2008</w:t>
      </w:r>
      <w:r w:rsidRPr="1DE97AA2" w:rsidR="7A823B41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– “Kosztolányi költeményeinek szépsége és azok fordítási nehézségei (különös tekintettel az olasz nyelvre)” (La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bellezza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poesie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di Kosztolányi e le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difficoltà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nella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loro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Giornate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letterarie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Kosztolányi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a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Subotica</w:t>
      </w:r>
      <w:r w:rsidRPr="1DE97AA2" w:rsidR="1DA8378B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28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marzo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B9A98D8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2007</w:t>
      </w:r>
      <w:r w:rsidRPr="1DE97AA2" w:rsidR="15AA3E06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– “Új valóság: eltérő igények a fordításban (különös tekintettel a magyar és az olasz nyelv vonatkozásában)” 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Nuove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realtà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e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nuove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necessità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nella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relazione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tenuta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al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convegno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dell'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Associazione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linguistica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>applicata</w:t>
      </w:r>
      <w:r w:rsidRPr="1DE97AA2" w:rsidR="6D995A27">
        <w:rPr>
          <w:rFonts w:ascii="Arial Narrow" w:hAnsi="Arial Narrow" w:eastAsia="Arial Narrow" w:cs="Arial Narrow"/>
          <w:b w:val="0"/>
          <w:bCs w:val="0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(MANYE), Gödöllő</w:t>
      </w:r>
      <w:r w:rsidRPr="1DE97AA2" w:rsidR="2FA1CD85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,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10-12 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aprile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 xml:space="preserve"> </w:t>
      </w:r>
      <w:r w:rsidRPr="1DE97AA2" w:rsidR="722992BE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2006</w:t>
      </w:r>
      <w:r w:rsidRPr="1DE97AA2" w:rsidR="76AFD12F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b w:val="0"/>
          <w:bCs w:val="0"/>
          <w:noProof w:val="0"/>
          <w:sz w:val="22"/>
          <w:szCs w:val="22"/>
          <w:lang w:val="hu-HU"/>
        </w:rPr>
        <w:t>.</w:t>
      </w:r>
      <w:r>
        <w:br/>
      </w:r>
      <w:r>
        <w:br/>
      </w:r>
      <w:r w:rsidRPr="1DE97AA2" w:rsidR="6D995A27">
        <w:rPr>
          <w:rFonts w:ascii="Arial Narrow" w:hAnsi="Arial Narrow" w:eastAsia="Arial Narrow" w:cs="Arial Narrow"/>
          <w:b w:val="1"/>
          <w:bCs w:val="1"/>
          <w:noProof w:val="0"/>
          <w:sz w:val="22"/>
          <w:szCs w:val="22"/>
          <w:lang w:val="hu-HU"/>
        </w:rPr>
        <w:t xml:space="preserve">Lezioni e </w:t>
      </w:r>
      <w:r w:rsidRPr="1DE97AA2" w:rsidR="6D995A27">
        <w:rPr>
          <w:rFonts w:ascii="Arial Narrow" w:hAnsi="Arial Narrow" w:eastAsia="Arial Narrow" w:cs="Arial Narrow"/>
          <w:b w:val="1"/>
          <w:bCs w:val="1"/>
          <w:noProof w:val="0"/>
          <w:sz w:val="22"/>
          <w:szCs w:val="22"/>
          <w:lang w:val="hu-HU"/>
        </w:rPr>
        <w:t>presentazioni</w:t>
      </w:r>
    </w:p>
    <w:p w:rsidRPr="002530FE" w:rsidR="006861B7" w:rsidP="1DE97AA2" w:rsidRDefault="006861B7" w14:paraId="206ED859" w14:textId="421BCA7F">
      <w:pPr>
        <w:spacing w:after="100" w:afterAutospacing="off" w:line="264" w:lineRule="auto"/>
        <w:ind/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</w:pPr>
      <w:r w:rsidRPr="1DE97AA2" w:rsidR="10417B14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Lezione</w:t>
      </w:r>
      <w:r w:rsidRPr="1DE97AA2" w:rsidR="10417B14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10417B14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su</w:t>
      </w:r>
      <w:r w:rsidRPr="1DE97AA2" w:rsidR="10417B14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10417B14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 topik és a fókusz funkciója a magyar nyelvben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, 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presso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l’Università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di </w:t>
      </w:r>
      <w:r w:rsidRPr="1DE97AA2" w:rsidR="10417B14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Zagabria</w:t>
      </w:r>
      <w:r w:rsidRPr="1DE97AA2" w:rsidR="7BDCE85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(26</w:t>
      </w:r>
      <w:r w:rsidRPr="1DE97AA2" w:rsidR="23F09EE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23F09EE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maggio</w:t>
      </w:r>
      <w:r w:rsidRPr="1DE97AA2" w:rsidR="23F09EE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2022)</w:t>
      </w:r>
      <w:r w:rsidRPr="1DE97AA2" w:rsidR="2F3865A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22B1C21E" w14:textId="6A520AF1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</w:pP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Lezione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su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5EBA2F10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 nyelvi közlés és fordítása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, 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presso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l’Università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di 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Zagabria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(25 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maggio</w:t>
      </w:r>
      <w:r w:rsidRPr="1DE97AA2" w:rsidR="5EBA2F10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2022).</w:t>
      </w:r>
    </w:p>
    <w:p w:rsidRPr="002530FE" w:rsidR="006861B7" w:rsidP="1DE97AA2" w:rsidRDefault="006861B7" w14:paraId="65B058C6" w14:textId="3C87A734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</w:pP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Lezione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Introduzione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alla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poesia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ungherese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moderna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e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contemporanea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nel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contesto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europeo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, 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nell’ambito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dell’incontro</w:t>
      </w:r>
      <w:r w:rsidRPr="1DE97AA2" w:rsidR="79012613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Poesia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e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arte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ungheresi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nel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contesto</w:t>
      </w:r>
      <w:r w:rsidRPr="1DE97AA2" w:rsidR="79012613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08C32C0F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europeo</w:t>
      </w:r>
      <w:r w:rsidRPr="1DE97AA2" w:rsidR="08C32C0F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08C32C0F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(Udine </w:t>
      </w:r>
      <w:r w:rsidRPr="1DE97AA2" w:rsidR="08C32C0F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aprile</w:t>
      </w:r>
      <w:r w:rsidRPr="1DE97AA2" w:rsidR="08C32C0F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2022)</w:t>
      </w:r>
      <w:r w:rsidRPr="1DE97AA2" w:rsidR="5D4A881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7E1C95A7" w14:textId="65E76749">
      <w:pPr>
        <w:pStyle w:val="Normale"/>
        <w:spacing w:after="100" w:afterAutospacing="off" w:line="264" w:lineRule="auto"/>
        <w:ind/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</w:pP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Due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lezioni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su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Il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(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lungo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)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percorso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verso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la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Functional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Discourse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Grammar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presso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la 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Scuola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di </w:t>
      </w:r>
      <w:r w:rsidRPr="1DE97AA2" w:rsidR="482CB34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Dottorato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in 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F</w:t>
      </w:r>
      <w:r w:rsidRPr="1DE97AA2" w:rsidR="5DD6D2E2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i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lologia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, 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Letteratura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italiana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, </w:t>
      </w:r>
      <w:r w:rsidRPr="1DE97AA2" w:rsidR="219CC199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Linguistica</w:t>
      </w:r>
      <w:r w:rsidRPr="1DE97AA2" w:rsidR="56ACA4F5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(</w:t>
      </w:r>
      <w:r w:rsidRPr="1DE97AA2" w:rsidR="56ACA4F5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>marzo</w:t>
      </w:r>
      <w:r w:rsidRPr="1DE97AA2" w:rsidR="56ACA4F5">
        <w:rPr>
          <w:rFonts w:ascii="Arial Narrow" w:hAnsi="Arial Narrow" w:eastAsia="Arial Narrow" w:cs="Arial Narrow"/>
          <w:i w:val="0"/>
          <w:iCs w:val="0"/>
          <w:noProof w:val="0"/>
          <w:sz w:val="22"/>
          <w:szCs w:val="22"/>
          <w:lang w:val="hu-HU"/>
        </w:rPr>
        <w:t xml:space="preserve"> 2022).</w:t>
      </w:r>
    </w:p>
    <w:p w:rsidRPr="002530FE" w:rsidR="006861B7" w:rsidP="1DE97AA2" w:rsidRDefault="006861B7" w14:paraId="4A46DA8C" w14:textId="5B8F7B79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Conferenza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su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invito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a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Cluj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-Kolozsvár 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Romania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):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Az irodalmi fordítás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kérdései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–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 nyelvi játékok fordítása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Questioni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letteraria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– la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delle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forme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stilistiche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).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Nell’ambito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degli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incontri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Az irodalmi és színházi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kontaktológia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kérdései</w:t>
      </w:r>
      <w:r w:rsidRPr="1DE97AA2" w:rsidR="4ED50D15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(12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giugno</w:t>
      </w:r>
      <w:r w:rsidRPr="1DE97AA2" w:rsidR="717F4F2C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2019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)</w:t>
      </w:r>
      <w:r w:rsidRPr="1DE97AA2" w:rsidR="63C3BD6E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331A0CDE" w14:textId="71B9714C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Due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su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Egy funkcionális szemlélet és a magyar grammatika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teoria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funzionalista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e la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grammatica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),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presso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l’</w:t>
      </w:r>
      <w:r w:rsidRPr="1DE97AA2" w:rsidR="7D782863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Debrecen – </w:t>
      </w:r>
      <w:r w:rsidRPr="1DE97AA2" w:rsidR="266B10AE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ipartimento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magiaristica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(13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marzo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e 10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aprile</w:t>
      </w:r>
      <w:r w:rsidRPr="1DE97AA2" w:rsidR="41E7F0B8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2019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).</w:t>
      </w:r>
    </w:p>
    <w:p w:rsidRPr="002530FE" w:rsidR="006861B7" w:rsidP="1DE97AA2" w:rsidRDefault="006861B7" w14:paraId="1FE6DF61" w14:textId="07E09DC3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Due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su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grammatica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comunicazione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letteraria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,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presso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l’</w:t>
      </w:r>
      <w:r w:rsidRPr="1DE97AA2" w:rsidR="3BED4135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Debrecen – </w:t>
      </w:r>
      <w:r w:rsidRPr="1DE97AA2" w:rsidR="0A8135A9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ipartimento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italianistica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(13 e 14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marzo</w:t>
      </w:r>
      <w:r w:rsidRPr="1DE97AA2" w:rsidR="0ECCD762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2019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)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07DBA5C2" w14:textId="469E728A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Szövegelemézés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– szövegnyelvészet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analisi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del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testo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–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linguistica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del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testo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)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presso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l’Università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Károli Gáspár Református Egyetem (12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aprile</w:t>
      </w:r>
      <w:r w:rsidRPr="1DE97AA2" w:rsidR="7B7B8D09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2018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).</w:t>
      </w:r>
    </w:p>
    <w:p w:rsidRPr="002530FE" w:rsidR="006861B7" w:rsidP="1DE97AA2" w:rsidRDefault="006861B7" w14:paraId="1B58A72A" w14:textId="05DC13DE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per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il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seminario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Leíró nyelvészeti diákműhely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dell’Universitá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Károli Gáspár Református Egyetem: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 magyar nyelv funkcionális megközelítése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Ap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proccio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funzionalista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linguistica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) (20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aprile</w:t>
      </w:r>
      <w:r w:rsidRPr="1DE97AA2" w:rsidR="517C055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2016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).</w:t>
      </w:r>
    </w:p>
    <w:p w:rsidRPr="002530FE" w:rsidR="006861B7" w:rsidP="1DE97AA2" w:rsidRDefault="006861B7" w14:paraId="54BAEF60" w14:textId="5174F177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FDG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for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English, la FDG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applicata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lingua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inglese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.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Seminario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a Udine</w:t>
      </w:r>
      <w:r w:rsidRPr="1DE97AA2" w:rsidR="642B9661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degli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Studi</w:t>
      </w:r>
      <w:r w:rsidRPr="1DE97AA2" w:rsidR="39C426DA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3932B2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13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maggio</w:t>
      </w:r>
      <w:r w:rsidRPr="1DE97AA2" w:rsidR="4D4D4946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2016)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14693EDA" w14:textId="55EC9AB8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Introduzione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alla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Functional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Discourse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Grammar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: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due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incontri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presentazione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teoria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.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Udine</w:t>
      </w:r>
      <w:r w:rsidRPr="1DE97AA2" w:rsidR="42EABB80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,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degli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Studi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78E4C403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(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4 e 11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dicembre</w:t>
      </w:r>
      <w:r w:rsidRPr="1DE97AA2" w:rsidR="12BBDCA3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2015)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610F1984" w14:textId="7BC8F4DA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Lezioni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presso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Università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La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Sapienza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Roma: –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Lingua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ungherese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, un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quadro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funzionalista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; –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Tratti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peculiari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sintassi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ceremissa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(28-29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aprile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2014).</w:t>
      </w:r>
    </w:p>
    <w:p w:rsidRPr="002530FE" w:rsidR="006861B7" w:rsidP="1DE97AA2" w:rsidRDefault="006861B7" w14:paraId="7826C7EA" w14:textId="6E5F51C6">
      <w:pPr>
        <w:spacing w:after="100" w:afterAutospacing="off" w:line="264" w:lineRule="auto"/>
        <w:ind/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</w:pP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Lezione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presso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l’Università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Padova per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il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corso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seminariale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di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: </w:t>
      </w:r>
      <w:r w:rsidRPr="1DE97AA2" w:rsidR="3324B0A5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L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struttura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della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frase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e la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sua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importanza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nella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>traduzione</w:t>
      </w:r>
      <w:r w:rsidRPr="1DE97AA2" w:rsidR="6D995A27">
        <w:rPr>
          <w:rFonts w:ascii="Arial Narrow" w:hAnsi="Arial Narrow" w:eastAsia="Arial Narrow" w:cs="Arial Narrow"/>
          <w:i w:val="1"/>
          <w:iCs w:val="1"/>
          <w:noProof w:val="0"/>
          <w:sz w:val="22"/>
          <w:szCs w:val="22"/>
          <w:lang w:val="hu-HU"/>
        </w:rPr>
        <w:t xml:space="preserve"> in italiano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(8 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gennaio</w:t>
      </w:r>
      <w:r w:rsidRPr="1DE97AA2" w:rsidR="6D995A27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 xml:space="preserve"> 2013)</w:t>
      </w:r>
      <w:r w:rsidRPr="1DE97AA2" w:rsidR="5F1A04CC">
        <w:rPr>
          <w:rFonts w:ascii="Arial Narrow" w:hAnsi="Arial Narrow" w:eastAsia="Arial Narrow" w:cs="Arial Narrow"/>
          <w:noProof w:val="0"/>
          <w:sz w:val="22"/>
          <w:szCs w:val="22"/>
          <w:lang w:val="hu-HU"/>
        </w:rPr>
        <w:t>.</w:t>
      </w:r>
    </w:p>
    <w:p w:rsidRPr="002530FE" w:rsidR="006861B7" w:rsidP="1DE97AA2" w:rsidRDefault="006861B7" w14:paraId="32417776" w14:textId="2AE0ABDE">
      <w:pPr>
        <w:pStyle w:val="Normale"/>
        <w:spacing w:after="0" w:line="240" w:lineRule="auto"/>
        <w:ind w:right="554"/>
        <w:rPr>
          <w:rFonts w:ascii="Arial Narrow" w:hAnsi="Arial Narrow" w:eastAsia="Times New Roman" w:cs="Times New Roman"/>
          <w:sz w:val="22"/>
          <w:szCs w:val="22"/>
          <w:lang w:eastAsia="it-IT"/>
        </w:rPr>
      </w:pPr>
    </w:p>
    <w:p w:rsidR="006861B7" w:rsidP="006861B7" w:rsidRDefault="006861B7" w14:paraId="0BB3A5AD" w14:textId="7777777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:rsidR="006861B7" w:rsidP="006861B7" w:rsidRDefault="006861B7" w14:paraId="05E79AB1" w14:textId="77777777">
      <w:pPr>
        <w:rPr>
          <w:rFonts w:ascii="Arial Narrow" w:hAnsi="Arial Narrow" w:cs="Arial"/>
          <w:sz w:val="20"/>
          <w:szCs w:val="20"/>
        </w:rPr>
      </w:pPr>
    </w:p>
    <w:p w:rsidR="003455C5" w:rsidP="1DE97AA2" w:rsidRDefault="003455C5" w14:paraId="02E016CC" w14:textId="4503BACD">
      <w:pPr>
        <w:rPr>
          <w:rFonts w:ascii="Arial Narrow" w:hAnsi="Arial Narrow" w:cs="Arial"/>
          <w:sz w:val="20"/>
          <w:szCs w:val="20"/>
        </w:rPr>
      </w:pPr>
      <w:r w:rsidRPr="1DE97AA2" w:rsidR="53526324">
        <w:rPr>
          <w:rFonts w:ascii="Arial Narrow" w:hAnsi="Arial Narrow" w:cs="Arial"/>
          <w:sz w:val="20"/>
          <w:szCs w:val="20"/>
        </w:rPr>
        <w:t>Udine</w:t>
      </w:r>
      <w:r w:rsidRPr="1DE97AA2" w:rsidR="006861B7">
        <w:rPr>
          <w:rFonts w:ascii="Arial Narrow" w:hAnsi="Arial Narrow" w:cs="Arial"/>
          <w:sz w:val="20"/>
          <w:szCs w:val="20"/>
        </w:rPr>
        <w:t>,</w:t>
      </w:r>
      <w:r w:rsidRPr="1DE97AA2" w:rsidR="24D66995">
        <w:rPr>
          <w:rFonts w:ascii="Arial Narrow" w:hAnsi="Arial Narrow" w:cs="Arial"/>
          <w:sz w:val="20"/>
          <w:szCs w:val="20"/>
        </w:rPr>
        <w:t xml:space="preserve"> 26 maggio 2023</w:t>
      </w:r>
      <w:r w:rsidRPr="1DE97AA2" w:rsidR="006861B7">
        <w:rPr>
          <w:rFonts w:ascii="Arial Narrow" w:hAnsi="Arial Narrow" w:cs="Arial"/>
          <w:sz w:val="20"/>
          <w:szCs w:val="20"/>
        </w:rPr>
        <w:t xml:space="preserve"> </w:t>
      </w:r>
    </w:p>
    <w:sectPr w:rsidR="003455C5">
      <w:footerReference w:type="even" r:id="rId8"/>
      <w:footerReference w:type="default" r:id="rId9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E62" w:rsidP="006861B7" w:rsidRDefault="00F22E62" w14:paraId="316B7E36" w14:textId="77777777">
      <w:pPr>
        <w:spacing w:after="0" w:line="240" w:lineRule="auto"/>
      </w:pPr>
      <w:r>
        <w:separator/>
      </w:r>
    </w:p>
  </w:endnote>
  <w:endnote w:type="continuationSeparator" w:id="0">
    <w:p w:rsidR="00F22E62" w:rsidP="006861B7" w:rsidRDefault="00F22E62" w14:paraId="34DB43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20B0604020202020204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61B7" w:rsidP="001700F6" w:rsidRDefault="006861B7" w14:paraId="6E8318CE" w14:textId="2590397A">
    <w:pPr>
      <w:pStyle w:val="Pidipagina"/>
      <w:framePr w:wrap="none" w:hAnchor="margin" w:vAnchor="tex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861B7" w:rsidP="006861B7" w:rsidRDefault="006861B7" w14:paraId="099DA6A3" w14:textId="7777777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61B7" w:rsidP="006861B7" w:rsidRDefault="006861B7" w14:paraId="3474D526" w14:textId="77777777">
    <w:pPr>
      <w:pStyle w:val="Aaoeeu"/>
      <w:widowControl/>
      <w:tabs>
        <w:tab w:val="left" w:pos="3261"/>
      </w:tabs>
      <w:rPr>
        <w:rFonts w:ascii="Arial Narrow" w:hAnsi="Arial Narrow"/>
        <w:i/>
        <w:sz w:val="16"/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Pr="006861B7">
      <w:rPr>
        <w:rFonts w:ascii="Arial Narrow" w:hAnsi="Arial Narrow"/>
        <w:i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</w:p>
  <w:p w:rsidR="006861B7" w:rsidP="006861B7" w:rsidRDefault="006861B7" w14:paraId="4551A71E" w14:textId="0121D293">
    <w:pPr>
      <w:pStyle w:val="Pidipagina"/>
      <w:ind w:firstLine="360"/>
    </w:pPr>
    <w:proofErr w:type="gramStart"/>
    <w:r>
      <w:rPr>
        <w:rFonts w:ascii="Arial Narrow" w:hAnsi="Arial Narrow"/>
        <w:i/>
        <w:sz w:val="16"/>
      </w:rPr>
      <w:t>[ COGNOME</w:t>
    </w:r>
    <w:proofErr w:type="gramEnd"/>
    <w:r>
      <w:rPr>
        <w:rFonts w:ascii="Arial Narrow" w:hAnsi="Arial Narrow"/>
        <w:i/>
        <w:sz w:val="16"/>
      </w:rPr>
      <w:t>, NOME 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E62" w:rsidP="006861B7" w:rsidRDefault="00F22E62" w14:paraId="2827E582" w14:textId="77777777">
      <w:pPr>
        <w:spacing w:after="0" w:line="240" w:lineRule="auto"/>
      </w:pPr>
      <w:r>
        <w:separator/>
      </w:r>
    </w:p>
  </w:footnote>
  <w:footnote w:type="continuationSeparator" w:id="0">
    <w:p w:rsidR="00F22E62" w:rsidP="006861B7" w:rsidRDefault="00F22E62" w14:paraId="150FF70C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72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B7"/>
    <w:rsid w:val="000D1C0C"/>
    <w:rsid w:val="003455C5"/>
    <w:rsid w:val="00504360"/>
    <w:rsid w:val="006861B7"/>
    <w:rsid w:val="00996B48"/>
    <w:rsid w:val="00AF3499"/>
    <w:rsid w:val="00F22E62"/>
    <w:rsid w:val="00FB268C"/>
    <w:rsid w:val="0128C302"/>
    <w:rsid w:val="0181E1A9"/>
    <w:rsid w:val="03657D4B"/>
    <w:rsid w:val="03D3F49F"/>
    <w:rsid w:val="03E78F3E"/>
    <w:rsid w:val="048ADBDF"/>
    <w:rsid w:val="0666F1BC"/>
    <w:rsid w:val="075C27CE"/>
    <w:rsid w:val="078F5966"/>
    <w:rsid w:val="07C4F02A"/>
    <w:rsid w:val="08C32C0F"/>
    <w:rsid w:val="09BD56A2"/>
    <w:rsid w:val="0A5616DF"/>
    <w:rsid w:val="0A8135A9"/>
    <w:rsid w:val="0B17A57B"/>
    <w:rsid w:val="0B43DF57"/>
    <w:rsid w:val="0CB375DC"/>
    <w:rsid w:val="0CE6FED4"/>
    <w:rsid w:val="0E60ACA1"/>
    <w:rsid w:val="0ECCD762"/>
    <w:rsid w:val="0F532B85"/>
    <w:rsid w:val="0F6374D5"/>
    <w:rsid w:val="10042298"/>
    <w:rsid w:val="10417B14"/>
    <w:rsid w:val="10D9AE92"/>
    <w:rsid w:val="1178E10E"/>
    <w:rsid w:val="119FF2F9"/>
    <w:rsid w:val="11AEB87C"/>
    <w:rsid w:val="11C8FF04"/>
    <w:rsid w:val="12388022"/>
    <w:rsid w:val="12BBDCA3"/>
    <w:rsid w:val="13557759"/>
    <w:rsid w:val="1364CF65"/>
    <w:rsid w:val="13E93DEF"/>
    <w:rsid w:val="14D6979C"/>
    <w:rsid w:val="152C0AAC"/>
    <w:rsid w:val="157020E4"/>
    <w:rsid w:val="15AA3E06"/>
    <w:rsid w:val="15B44116"/>
    <w:rsid w:val="15D01C0B"/>
    <w:rsid w:val="163E13C4"/>
    <w:rsid w:val="17667929"/>
    <w:rsid w:val="18A7C1A6"/>
    <w:rsid w:val="199BD315"/>
    <w:rsid w:val="1AA38D2E"/>
    <w:rsid w:val="1AB1D9E0"/>
    <w:rsid w:val="1DA8378B"/>
    <w:rsid w:val="1DE2ACE9"/>
    <w:rsid w:val="1DE97AA2"/>
    <w:rsid w:val="1EFD7626"/>
    <w:rsid w:val="201A45F6"/>
    <w:rsid w:val="20F7BFE2"/>
    <w:rsid w:val="219CC199"/>
    <w:rsid w:val="21D65069"/>
    <w:rsid w:val="22EAB40A"/>
    <w:rsid w:val="23F09EE3"/>
    <w:rsid w:val="24D66995"/>
    <w:rsid w:val="25027F0E"/>
    <w:rsid w:val="258E3234"/>
    <w:rsid w:val="266B10AE"/>
    <w:rsid w:val="27147F23"/>
    <w:rsid w:val="27594B2E"/>
    <w:rsid w:val="27CA38EB"/>
    <w:rsid w:val="280B5DDA"/>
    <w:rsid w:val="2890D1C3"/>
    <w:rsid w:val="28E9A96A"/>
    <w:rsid w:val="293B3721"/>
    <w:rsid w:val="29AAD49D"/>
    <w:rsid w:val="2CCF5C6D"/>
    <w:rsid w:val="2CD020C8"/>
    <w:rsid w:val="2CD43D8D"/>
    <w:rsid w:val="2D111FC9"/>
    <w:rsid w:val="2E568C78"/>
    <w:rsid w:val="2EB195FE"/>
    <w:rsid w:val="2F30173E"/>
    <w:rsid w:val="2F3865A3"/>
    <w:rsid w:val="2FA1CD85"/>
    <w:rsid w:val="3006235B"/>
    <w:rsid w:val="3007C18A"/>
    <w:rsid w:val="304C215A"/>
    <w:rsid w:val="30B757D7"/>
    <w:rsid w:val="32E223B7"/>
    <w:rsid w:val="3324B0A5"/>
    <w:rsid w:val="338A4CAC"/>
    <w:rsid w:val="342C5C11"/>
    <w:rsid w:val="345C42A9"/>
    <w:rsid w:val="347DF418"/>
    <w:rsid w:val="34D1138A"/>
    <w:rsid w:val="355B0B5A"/>
    <w:rsid w:val="359B4261"/>
    <w:rsid w:val="35C45169"/>
    <w:rsid w:val="367079EE"/>
    <w:rsid w:val="376021CA"/>
    <w:rsid w:val="37E4C803"/>
    <w:rsid w:val="383239CE"/>
    <w:rsid w:val="3876332D"/>
    <w:rsid w:val="392147F0"/>
    <w:rsid w:val="3932B227"/>
    <w:rsid w:val="39C426DA"/>
    <w:rsid w:val="3A41641C"/>
    <w:rsid w:val="3B838371"/>
    <w:rsid w:val="3BED4135"/>
    <w:rsid w:val="3C3392ED"/>
    <w:rsid w:val="3C90A185"/>
    <w:rsid w:val="3D20CA1B"/>
    <w:rsid w:val="3D9FC9E2"/>
    <w:rsid w:val="3E067434"/>
    <w:rsid w:val="3E1C34DD"/>
    <w:rsid w:val="3F85582B"/>
    <w:rsid w:val="4023D688"/>
    <w:rsid w:val="4049A94E"/>
    <w:rsid w:val="413CFD02"/>
    <w:rsid w:val="41E7F0B8"/>
    <w:rsid w:val="4239E508"/>
    <w:rsid w:val="4261D991"/>
    <w:rsid w:val="42EABB80"/>
    <w:rsid w:val="4494C685"/>
    <w:rsid w:val="45593F24"/>
    <w:rsid w:val="45ED556C"/>
    <w:rsid w:val="4669D55B"/>
    <w:rsid w:val="467B875A"/>
    <w:rsid w:val="46EF9C42"/>
    <w:rsid w:val="473DE83D"/>
    <w:rsid w:val="4758864C"/>
    <w:rsid w:val="4766233F"/>
    <w:rsid w:val="478C351C"/>
    <w:rsid w:val="47D11BAA"/>
    <w:rsid w:val="47DC1614"/>
    <w:rsid w:val="482CB342"/>
    <w:rsid w:val="4854BB33"/>
    <w:rsid w:val="488B6CA3"/>
    <w:rsid w:val="49200AF8"/>
    <w:rsid w:val="49904E0A"/>
    <w:rsid w:val="4A2CB047"/>
    <w:rsid w:val="4B4EF87D"/>
    <w:rsid w:val="4B539448"/>
    <w:rsid w:val="4B8C5BF5"/>
    <w:rsid w:val="4CA7174D"/>
    <w:rsid w:val="4D4D4946"/>
    <w:rsid w:val="4E5BB6B0"/>
    <w:rsid w:val="4ED50D15"/>
    <w:rsid w:val="50B7F768"/>
    <w:rsid w:val="51387019"/>
    <w:rsid w:val="517C0557"/>
    <w:rsid w:val="51BA2AAC"/>
    <w:rsid w:val="527D393D"/>
    <w:rsid w:val="52C0E5C1"/>
    <w:rsid w:val="53526324"/>
    <w:rsid w:val="539F5B60"/>
    <w:rsid w:val="5549ED50"/>
    <w:rsid w:val="55F982A2"/>
    <w:rsid w:val="561F94A4"/>
    <w:rsid w:val="56ACA4F5"/>
    <w:rsid w:val="57B86AC1"/>
    <w:rsid w:val="5872CC83"/>
    <w:rsid w:val="58B6601E"/>
    <w:rsid w:val="58C85A4E"/>
    <w:rsid w:val="59843894"/>
    <w:rsid w:val="598FD7D8"/>
    <w:rsid w:val="5B031855"/>
    <w:rsid w:val="5BAA6D45"/>
    <w:rsid w:val="5BC0B6B8"/>
    <w:rsid w:val="5C5CCD46"/>
    <w:rsid w:val="5D4A8819"/>
    <w:rsid w:val="5DBD9984"/>
    <w:rsid w:val="5DC912DF"/>
    <w:rsid w:val="5DD6D2E2"/>
    <w:rsid w:val="5EBA2F10"/>
    <w:rsid w:val="5EC22B77"/>
    <w:rsid w:val="5F1A04CC"/>
    <w:rsid w:val="5F2F0A11"/>
    <w:rsid w:val="61132800"/>
    <w:rsid w:val="624C2A29"/>
    <w:rsid w:val="624E3AC3"/>
    <w:rsid w:val="63C083E9"/>
    <w:rsid w:val="63C3BD6E"/>
    <w:rsid w:val="64071731"/>
    <w:rsid w:val="642B9661"/>
    <w:rsid w:val="64A18F69"/>
    <w:rsid w:val="654E70A1"/>
    <w:rsid w:val="65737715"/>
    <w:rsid w:val="65838CE6"/>
    <w:rsid w:val="6703695F"/>
    <w:rsid w:val="6839C283"/>
    <w:rsid w:val="689E2E02"/>
    <w:rsid w:val="6AFF5B44"/>
    <w:rsid w:val="6B1A6A14"/>
    <w:rsid w:val="6B9A98D8"/>
    <w:rsid w:val="6C61B8A9"/>
    <w:rsid w:val="6CD9EAA6"/>
    <w:rsid w:val="6D35C20A"/>
    <w:rsid w:val="6D44364B"/>
    <w:rsid w:val="6D598286"/>
    <w:rsid w:val="6D995A27"/>
    <w:rsid w:val="6DDD8CB9"/>
    <w:rsid w:val="6DFD890A"/>
    <w:rsid w:val="6E872A67"/>
    <w:rsid w:val="6F907F6E"/>
    <w:rsid w:val="6FEDDB37"/>
    <w:rsid w:val="70912348"/>
    <w:rsid w:val="717F4F2C"/>
    <w:rsid w:val="722992BE"/>
    <w:rsid w:val="72631839"/>
    <w:rsid w:val="73605D68"/>
    <w:rsid w:val="73939CD2"/>
    <w:rsid w:val="73C8C40A"/>
    <w:rsid w:val="74461A0E"/>
    <w:rsid w:val="753C5953"/>
    <w:rsid w:val="7607E794"/>
    <w:rsid w:val="76AFD12F"/>
    <w:rsid w:val="76C24E7C"/>
    <w:rsid w:val="76DF4C95"/>
    <w:rsid w:val="770064CC"/>
    <w:rsid w:val="77315E5D"/>
    <w:rsid w:val="77E4D8FF"/>
    <w:rsid w:val="7860B385"/>
    <w:rsid w:val="78E4C403"/>
    <w:rsid w:val="79012613"/>
    <w:rsid w:val="792A6D53"/>
    <w:rsid w:val="7A38058E"/>
    <w:rsid w:val="7A823B41"/>
    <w:rsid w:val="7B7B8D09"/>
    <w:rsid w:val="7BDCE852"/>
    <w:rsid w:val="7C0017AB"/>
    <w:rsid w:val="7D782863"/>
    <w:rsid w:val="7DD2E622"/>
    <w:rsid w:val="7E71D686"/>
    <w:rsid w:val="7EEA2138"/>
    <w:rsid w:val="7F136437"/>
    <w:rsid w:val="7F4EB2CB"/>
    <w:rsid w:val="7FCBB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Eaoaeaa" w:customStyle="1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styleId="Aaoeeu" w:customStyle="1">
    <w:name w:val="Aaoeeu"/>
    <w:rsid w:val="006861B7"/>
    <w:pPr>
      <w:widowControl w:val="0"/>
    </w:pPr>
    <w:rPr>
      <w:rFonts w:ascii="Times New Roman" w:hAnsi="Times New Roman" w:eastAsia="Times New Roman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media/image2.jpg" Id="Rd6b6fb6fd27d483d" /><Relationship Type="http://schemas.openxmlformats.org/officeDocument/2006/relationships/glossaryDocument" Target="glossary/document.xml" Id="Rc76fe03594f44d0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4a7b-102c-47eb-9058-502ae0c2db63}"/>
      </w:docPartPr>
      <w:docPartBody>
        <w:p w14:paraId="789592E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422FE1-B343-ED40-9F00-F4DD62F706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Bruno</dc:creator>
  <keywords/>
  <dc:description/>
  <lastModifiedBy>Paolo Driussi</lastModifiedBy>
  <revision>3</revision>
  <dcterms:created xsi:type="dcterms:W3CDTF">2023-03-02T15:42:00.0000000Z</dcterms:created>
  <dcterms:modified xsi:type="dcterms:W3CDTF">2023-05-26T01:14:31.9701043Z</dcterms:modified>
</coreProperties>
</file>