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18B" w:rsidRPr="00E857F1" w:rsidRDefault="00E7018B" w:rsidP="00E7018B">
      <w:pPr>
        <w:widowControl w:val="0"/>
        <w:spacing w:before="1"/>
        <w:ind w:left="720" w:right="722" w:firstLine="720"/>
        <w:jc w:val="center"/>
        <w:rPr>
          <w:rFonts w:ascii="Arial" w:hAnsi="Arial" w:cs="Arial Unicode MS"/>
          <w:b/>
          <w:bCs/>
          <w:color w:val="000000"/>
          <w:sz w:val="28"/>
          <w:szCs w:val="28"/>
          <w:u w:color="000000"/>
          <w:lang w:val="de-DE" w:eastAsia="it-IT"/>
        </w:rPr>
      </w:pPr>
      <w:r w:rsidRPr="00E857F1">
        <w:rPr>
          <w:rFonts w:asciiTheme="majorHAnsi" w:hAnsiTheme="majorHAnsi"/>
          <w:noProof/>
          <w:sz w:val="28"/>
          <w:szCs w:val="28"/>
          <w:lang w:val="it-IT" w:eastAsia="it-IT"/>
        </w:rPr>
        <w:drawing>
          <wp:anchor distT="0" distB="0" distL="0" distR="0" simplePos="0" relativeHeight="251659264" behindDoc="0" locked="0" layoutInCell="1" allowOverlap="1" wp14:anchorId="2E349D21" wp14:editId="337CBDFA">
            <wp:simplePos x="0" y="0"/>
            <wp:positionH relativeFrom="page">
              <wp:posOffset>898221</wp:posOffset>
            </wp:positionH>
            <wp:positionV relativeFrom="line">
              <wp:posOffset>-63693</wp:posOffset>
            </wp:positionV>
            <wp:extent cx="874636" cy="837565"/>
            <wp:effectExtent l="0" t="0" r="0" b="0"/>
            <wp:wrapNone/>
            <wp:docPr id="1073741825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image1.jpe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636" cy="8375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E857F1">
        <w:rPr>
          <w:rFonts w:asciiTheme="majorHAnsi" w:hAnsiTheme="majorHAnsi"/>
          <w:sz w:val="28"/>
          <w:szCs w:val="28"/>
          <w:lang w:val="it-IT"/>
        </w:rPr>
        <w:t>UNIVERSITA’ DEGLI STUDI DI UDINE</w:t>
      </w:r>
    </w:p>
    <w:p w:rsidR="00E7018B" w:rsidRPr="00E857F1" w:rsidRDefault="00E7018B" w:rsidP="00E7018B">
      <w:pPr>
        <w:pStyle w:val="Corpo"/>
        <w:spacing w:before="100" w:line="230" w:lineRule="auto"/>
        <w:ind w:firstLine="709"/>
        <w:jc w:val="center"/>
        <w:rPr>
          <w:rFonts w:asciiTheme="majorHAnsi" w:hAnsiTheme="majorHAnsi" w:hint="eastAsia"/>
          <w:spacing w:val="-26"/>
          <w:sz w:val="28"/>
          <w:szCs w:val="28"/>
        </w:rPr>
      </w:pPr>
      <w:r w:rsidRPr="00E857F1">
        <w:rPr>
          <w:rFonts w:asciiTheme="majorHAnsi" w:hAnsiTheme="majorHAnsi"/>
          <w:sz w:val="28"/>
          <w:szCs w:val="28"/>
        </w:rPr>
        <w:t>DIPARTIMENTO</w:t>
      </w:r>
      <w:r w:rsidRPr="00E857F1">
        <w:rPr>
          <w:rFonts w:asciiTheme="majorHAnsi" w:hAnsiTheme="majorHAnsi"/>
          <w:spacing w:val="-23"/>
          <w:sz w:val="28"/>
          <w:szCs w:val="28"/>
        </w:rPr>
        <w:t xml:space="preserve"> </w:t>
      </w:r>
      <w:r w:rsidRPr="00E857F1">
        <w:rPr>
          <w:rFonts w:asciiTheme="majorHAnsi" w:hAnsiTheme="majorHAnsi"/>
          <w:sz w:val="28"/>
          <w:szCs w:val="28"/>
        </w:rPr>
        <w:t>DI</w:t>
      </w:r>
      <w:r w:rsidRPr="00E857F1">
        <w:rPr>
          <w:rFonts w:asciiTheme="majorHAnsi" w:hAnsiTheme="majorHAnsi"/>
          <w:spacing w:val="-25"/>
          <w:sz w:val="28"/>
          <w:szCs w:val="28"/>
        </w:rPr>
        <w:t xml:space="preserve"> </w:t>
      </w:r>
      <w:r w:rsidRPr="00E857F1">
        <w:rPr>
          <w:rFonts w:asciiTheme="majorHAnsi" w:hAnsiTheme="majorHAnsi"/>
          <w:sz w:val="28"/>
          <w:szCs w:val="28"/>
          <w:lang w:val="it-IT"/>
        </w:rPr>
        <w:t>LINGUE</w:t>
      </w:r>
      <w:r w:rsidRPr="00E857F1">
        <w:rPr>
          <w:rFonts w:asciiTheme="majorHAnsi" w:hAnsiTheme="majorHAnsi"/>
          <w:spacing w:val="-27"/>
          <w:sz w:val="28"/>
          <w:szCs w:val="28"/>
        </w:rPr>
        <w:t xml:space="preserve"> </w:t>
      </w:r>
      <w:r w:rsidRPr="00E857F1">
        <w:rPr>
          <w:rFonts w:asciiTheme="majorHAnsi" w:hAnsiTheme="majorHAnsi"/>
          <w:sz w:val="28"/>
          <w:szCs w:val="28"/>
        </w:rPr>
        <w:t>E</w:t>
      </w:r>
      <w:r w:rsidRPr="00E857F1">
        <w:rPr>
          <w:rFonts w:asciiTheme="majorHAnsi" w:hAnsiTheme="majorHAnsi"/>
          <w:spacing w:val="-23"/>
          <w:sz w:val="28"/>
          <w:szCs w:val="28"/>
        </w:rPr>
        <w:t xml:space="preserve"> </w:t>
      </w:r>
      <w:r w:rsidRPr="00E857F1">
        <w:rPr>
          <w:rFonts w:asciiTheme="majorHAnsi" w:hAnsiTheme="majorHAnsi"/>
          <w:sz w:val="28"/>
          <w:szCs w:val="28"/>
        </w:rPr>
        <w:t>LETTERATURE,</w:t>
      </w:r>
      <w:r w:rsidRPr="00E857F1">
        <w:rPr>
          <w:rFonts w:asciiTheme="majorHAnsi" w:hAnsiTheme="majorHAnsi"/>
          <w:spacing w:val="-26"/>
          <w:sz w:val="28"/>
          <w:szCs w:val="28"/>
        </w:rPr>
        <w:t xml:space="preserve"> </w:t>
      </w:r>
    </w:p>
    <w:p w:rsidR="00E7018B" w:rsidRPr="00E857F1" w:rsidRDefault="00E7018B" w:rsidP="00E857F1">
      <w:pPr>
        <w:pStyle w:val="Corpo"/>
        <w:spacing w:before="100" w:line="230" w:lineRule="auto"/>
        <w:ind w:firstLine="709"/>
        <w:jc w:val="center"/>
        <w:rPr>
          <w:rFonts w:asciiTheme="majorHAnsi" w:hAnsiTheme="majorHAnsi"/>
          <w:spacing w:val="-22"/>
          <w:sz w:val="28"/>
          <w:szCs w:val="28"/>
        </w:rPr>
      </w:pPr>
      <w:r w:rsidRPr="00E857F1">
        <w:rPr>
          <w:rFonts w:asciiTheme="majorHAnsi" w:hAnsiTheme="majorHAnsi"/>
          <w:sz w:val="28"/>
          <w:szCs w:val="28"/>
          <w:lang w:val="es-ES_tradnl"/>
        </w:rPr>
        <w:t>COMUN</w:t>
      </w:r>
      <w:r w:rsidRPr="00E857F1">
        <w:rPr>
          <w:rFonts w:asciiTheme="majorHAnsi" w:hAnsiTheme="majorHAnsi"/>
          <w:spacing w:val="-26"/>
          <w:sz w:val="28"/>
          <w:szCs w:val="28"/>
        </w:rPr>
        <w:t xml:space="preserve"> </w:t>
      </w:r>
      <w:r w:rsidRPr="00E857F1">
        <w:rPr>
          <w:rFonts w:asciiTheme="majorHAnsi" w:hAnsiTheme="majorHAnsi"/>
          <w:sz w:val="28"/>
          <w:szCs w:val="28"/>
        </w:rPr>
        <w:t>ICAZIONE,</w:t>
      </w:r>
      <w:r w:rsidR="00E857F1" w:rsidRPr="00E857F1">
        <w:rPr>
          <w:rFonts w:asciiTheme="majorHAnsi" w:hAnsiTheme="majorHAnsi"/>
          <w:sz w:val="28"/>
          <w:szCs w:val="28"/>
        </w:rPr>
        <w:t xml:space="preserve"> </w:t>
      </w:r>
      <w:r w:rsidRPr="00E857F1">
        <w:rPr>
          <w:rFonts w:asciiTheme="majorHAnsi" w:hAnsiTheme="majorHAnsi"/>
          <w:sz w:val="28"/>
          <w:szCs w:val="28"/>
          <w:lang w:val="it-IT"/>
        </w:rPr>
        <w:t>FORMAZIONE</w:t>
      </w:r>
      <w:r w:rsidRPr="00E857F1">
        <w:rPr>
          <w:rFonts w:asciiTheme="majorHAnsi" w:hAnsiTheme="majorHAnsi"/>
          <w:spacing w:val="-21"/>
          <w:sz w:val="28"/>
          <w:szCs w:val="28"/>
          <w:lang w:val="it-IT"/>
        </w:rPr>
        <w:t xml:space="preserve"> </w:t>
      </w:r>
      <w:r w:rsidRPr="00E857F1">
        <w:rPr>
          <w:rFonts w:asciiTheme="majorHAnsi" w:hAnsiTheme="majorHAnsi"/>
          <w:sz w:val="28"/>
          <w:szCs w:val="28"/>
          <w:lang w:val="it-IT"/>
        </w:rPr>
        <w:t xml:space="preserve">E </w:t>
      </w:r>
      <w:r w:rsidRPr="00E857F1">
        <w:rPr>
          <w:rFonts w:asciiTheme="majorHAnsi" w:hAnsiTheme="majorHAnsi"/>
          <w:spacing w:val="-3"/>
          <w:sz w:val="28"/>
          <w:szCs w:val="28"/>
          <w:lang w:val="es-ES_tradnl"/>
        </w:rPr>
        <w:t>SOCIETA</w:t>
      </w:r>
      <w:r w:rsidRPr="00E857F1">
        <w:rPr>
          <w:rFonts w:asciiTheme="majorHAnsi" w:hAnsiTheme="majorHAnsi"/>
          <w:spacing w:val="-3"/>
          <w:sz w:val="28"/>
          <w:szCs w:val="28"/>
          <w:lang w:val="it-IT"/>
        </w:rPr>
        <w:t>’</w:t>
      </w:r>
    </w:p>
    <w:p w:rsidR="00E7018B" w:rsidRDefault="00E7018B" w:rsidP="00E7018B">
      <w:pPr>
        <w:widowControl w:val="0"/>
        <w:spacing w:before="1"/>
        <w:ind w:left="720" w:right="722" w:firstLine="720"/>
        <w:jc w:val="center"/>
        <w:rPr>
          <w:rFonts w:ascii="Arial" w:hAnsi="Arial" w:cs="Arial Unicode MS"/>
          <w:b/>
          <w:bCs/>
          <w:color w:val="000000"/>
          <w:sz w:val="36"/>
          <w:szCs w:val="36"/>
          <w:u w:color="000000"/>
          <w:lang w:val="de-DE" w:eastAsia="it-IT"/>
        </w:rPr>
      </w:pPr>
    </w:p>
    <w:p w:rsidR="00E7018B" w:rsidRDefault="00E7018B" w:rsidP="00E7018B">
      <w:pPr>
        <w:widowControl w:val="0"/>
        <w:spacing w:before="1"/>
        <w:ind w:left="720" w:right="722" w:firstLine="720"/>
        <w:jc w:val="center"/>
        <w:rPr>
          <w:rFonts w:ascii="Arial" w:hAnsi="Arial" w:cs="Arial Unicode MS"/>
          <w:b/>
          <w:bCs/>
          <w:color w:val="000000"/>
          <w:sz w:val="36"/>
          <w:szCs w:val="36"/>
          <w:u w:color="000000"/>
          <w:lang w:val="de-DE" w:eastAsia="it-IT"/>
        </w:rPr>
      </w:pPr>
    </w:p>
    <w:p w:rsidR="00F62C38" w:rsidRPr="00F62C38" w:rsidRDefault="00E7018B" w:rsidP="00E7018B">
      <w:pPr>
        <w:widowControl w:val="0"/>
        <w:spacing w:before="1"/>
        <w:ind w:left="720" w:right="722" w:firstLine="720"/>
        <w:jc w:val="center"/>
        <w:rPr>
          <w:rFonts w:ascii="Arial" w:hAnsi="Arial" w:cs="Arial Unicode MS"/>
          <w:b/>
          <w:bCs/>
          <w:color w:val="000000"/>
          <w:sz w:val="36"/>
          <w:szCs w:val="36"/>
          <w:u w:color="000000"/>
          <w:lang w:val="de-DE" w:eastAsia="it-IT"/>
        </w:rPr>
      </w:pPr>
      <w:r>
        <w:rPr>
          <w:rFonts w:ascii="Arial" w:hAnsi="Arial" w:cs="Arial Unicode MS"/>
          <w:b/>
          <w:bCs/>
          <w:color w:val="000000"/>
          <w:sz w:val="36"/>
          <w:szCs w:val="36"/>
          <w:u w:color="000000"/>
          <w:lang w:val="de-DE" w:eastAsia="it-IT"/>
        </w:rPr>
        <w:t xml:space="preserve">REGOLAMENTO DI </w:t>
      </w:r>
      <w:r w:rsidR="00F62C38" w:rsidRPr="00F62C38">
        <w:rPr>
          <w:rFonts w:ascii="Arial" w:hAnsi="Arial" w:cs="Arial Unicode MS"/>
          <w:b/>
          <w:bCs/>
          <w:color w:val="000000"/>
          <w:sz w:val="36"/>
          <w:szCs w:val="36"/>
          <w:u w:color="000000"/>
          <w:lang w:val="de-DE" w:eastAsia="it-IT"/>
        </w:rPr>
        <w:t>TIROCINIO</w:t>
      </w:r>
    </w:p>
    <w:p w:rsidR="00F62C38" w:rsidRPr="00F62C38" w:rsidRDefault="00F62C38" w:rsidP="00F62C38">
      <w:pPr>
        <w:widowControl w:val="0"/>
        <w:spacing w:before="8"/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 w:eastAsia="it-IT"/>
        </w:rPr>
      </w:pPr>
    </w:p>
    <w:p w:rsidR="00F62C38" w:rsidRPr="00F62C38" w:rsidRDefault="00F62C38" w:rsidP="00F62C38">
      <w:pPr>
        <w:widowControl w:val="0"/>
        <w:spacing w:before="11"/>
        <w:rPr>
          <w:rFonts w:ascii="Arial" w:hAnsi="Arial" w:cs="Arial Unicode MS"/>
          <w:color w:val="000000"/>
          <w:sz w:val="26"/>
          <w:szCs w:val="26"/>
          <w:u w:color="000000"/>
          <w:lang w:val="it-IT" w:eastAsia="it-IT"/>
        </w:rPr>
      </w:pPr>
    </w:p>
    <w:p w:rsidR="00F62C38" w:rsidRPr="00E7018B" w:rsidRDefault="00F62C38" w:rsidP="00F62C38">
      <w:pPr>
        <w:widowControl w:val="0"/>
        <w:ind w:left="641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Art. 1 - Istituzione del Tirocinio</w:t>
      </w:r>
    </w:p>
    <w:p w:rsidR="00F62C38" w:rsidRPr="00E7018B" w:rsidRDefault="00F62C38" w:rsidP="00F62C38">
      <w:pPr>
        <w:widowControl w:val="0"/>
        <w:spacing w:before="9"/>
        <w:rPr>
          <w:rFonts w:ascii="Calibri" w:hAnsi="Calibri" w:cs="Arial Unicode MS"/>
          <w:color w:val="000000"/>
          <w:u w:color="000000"/>
          <w:lang w:val="it-IT" w:eastAsia="it-IT"/>
        </w:rPr>
      </w:pPr>
    </w:p>
    <w:p w:rsidR="00F62C38" w:rsidRPr="00E7018B" w:rsidRDefault="00F62C38" w:rsidP="00E7018B">
      <w:pPr>
        <w:widowControl w:val="0"/>
        <w:spacing w:line="252" w:lineRule="auto"/>
        <w:ind w:left="641" w:right="245"/>
        <w:jc w:val="both"/>
        <w:rPr>
          <w:rFonts w:ascii="Calibri" w:hAnsi="Calibri" w:cs="Arial Unicode MS"/>
          <w:color w:val="000000"/>
          <w:u w:color="000000"/>
          <w:lang w:val="it-IT" w:eastAsia="it-IT"/>
        </w:rPr>
      </w:pPr>
      <w:bookmarkStart w:id="0" w:name="_GoBack"/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Come previsto dalle disposizioni del Decreto Ministeriale del 10 settembre 2010 n. 249, presso l’Un</w:t>
      </w:r>
      <w:r w:rsidR="00D30531" w:rsidRPr="00E7018B">
        <w:rPr>
          <w:rFonts w:ascii="Calibri" w:hAnsi="Calibri" w:cs="Arial Unicode MS"/>
          <w:color w:val="000000"/>
          <w:u w:color="000000"/>
          <w:lang w:val="it-IT" w:eastAsia="it-IT"/>
        </w:rPr>
        <w:t>iversità degli Studi di Udine, Corso di S</w:t>
      </w: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tudio in Scienze della Formazione Primaria, è istituito il Tirocinio a partire dall’anno accademico 2012/2013.</w:t>
      </w:r>
    </w:p>
    <w:p w:rsidR="00F62C38" w:rsidRPr="00E7018B" w:rsidRDefault="00F62C38" w:rsidP="00F62C38">
      <w:pPr>
        <w:widowControl w:val="0"/>
        <w:spacing w:line="242" w:lineRule="auto"/>
        <w:ind w:left="641" w:right="248"/>
        <w:jc w:val="both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Le linee programmatiche e metodologiche di tutte le attività di Tirocinio sono definite dalla Commissione Tecnica per il Tirocinio e approvate dal Consiglio di Corso di Studio.</w:t>
      </w:r>
    </w:p>
    <w:p w:rsidR="00F62C38" w:rsidRPr="00E7018B" w:rsidRDefault="00F62C38" w:rsidP="00F62C38">
      <w:pPr>
        <w:widowControl w:val="0"/>
        <w:spacing w:before="5"/>
        <w:rPr>
          <w:rFonts w:ascii="Calibri" w:hAnsi="Calibri" w:cs="Arial Unicode MS"/>
          <w:color w:val="000000"/>
          <w:u w:color="000000"/>
          <w:lang w:val="it-IT" w:eastAsia="it-IT"/>
        </w:rPr>
      </w:pPr>
    </w:p>
    <w:p w:rsidR="00F62C38" w:rsidRPr="00E7018B" w:rsidRDefault="00F62C38" w:rsidP="00F62C38">
      <w:pPr>
        <w:widowControl w:val="0"/>
        <w:ind w:left="641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Art. 2. – Finalità e articolazione del Tirocinio</w:t>
      </w:r>
    </w:p>
    <w:p w:rsidR="00F62C38" w:rsidRPr="00E7018B" w:rsidRDefault="00F62C38" w:rsidP="00F62C38">
      <w:pPr>
        <w:widowControl w:val="0"/>
        <w:spacing w:before="10"/>
        <w:rPr>
          <w:rFonts w:ascii="Calibri" w:hAnsi="Calibri" w:cs="Arial Unicode MS"/>
          <w:color w:val="000000"/>
          <w:u w:color="000000"/>
          <w:lang w:val="it-IT" w:eastAsia="it-IT"/>
        </w:rPr>
      </w:pPr>
    </w:p>
    <w:p w:rsidR="00F62C38" w:rsidRPr="00E7018B" w:rsidRDefault="00F62C38" w:rsidP="00E7018B">
      <w:pPr>
        <w:widowControl w:val="0"/>
        <w:spacing w:line="242" w:lineRule="auto"/>
        <w:ind w:left="641" w:right="241"/>
        <w:jc w:val="both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 xml:space="preserve">Il tirocinio si iscrive come segmento sostanziale nella formazione iniziale degli insegnanti ed è finalizzato – come recita l’art.2 del DM 10 settembre 2010 n. 249 —  a qualificare e valorizzare la funzione docente attraverso l’acquisizione di </w:t>
      </w:r>
      <w:r w:rsidR="000D5054" w:rsidRPr="00E7018B">
        <w:rPr>
          <w:rFonts w:ascii="Calibri" w:hAnsi="Calibri" w:cs="Arial Unicode MS"/>
          <w:color w:val="000000"/>
          <w:u w:color="000000"/>
          <w:lang w:val="it-IT" w:eastAsia="it-IT"/>
        </w:rPr>
        <w:t>competenze disciplinari, psico-</w:t>
      </w: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pedagogiche, metodologiche-didattiche, organizzative e relazionali.</w:t>
      </w:r>
    </w:p>
    <w:p w:rsidR="00F62C38" w:rsidRPr="00E7018B" w:rsidRDefault="00F62C38" w:rsidP="00F62C38">
      <w:pPr>
        <w:widowControl w:val="0"/>
        <w:ind w:left="641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Il Tirocinio si articola in attività diretta e attività indiretta.</w:t>
      </w:r>
    </w:p>
    <w:p w:rsidR="00F62C38" w:rsidRPr="00E7018B" w:rsidRDefault="00F62C38" w:rsidP="00F62C38">
      <w:pPr>
        <w:widowControl w:val="0"/>
        <w:spacing w:before="7"/>
        <w:rPr>
          <w:rFonts w:ascii="Calibri" w:hAnsi="Calibri" w:cs="Arial Unicode MS"/>
          <w:color w:val="000000"/>
          <w:u w:color="000000"/>
          <w:lang w:val="it-IT" w:eastAsia="it-IT"/>
        </w:rPr>
      </w:pPr>
    </w:p>
    <w:p w:rsidR="00F62C38" w:rsidRPr="00E7018B" w:rsidRDefault="00F62C38" w:rsidP="00F62C38">
      <w:pPr>
        <w:widowControl w:val="0"/>
        <w:spacing w:before="1" w:line="242" w:lineRule="auto"/>
        <w:ind w:left="641" w:right="246"/>
        <w:jc w:val="both"/>
        <w:rPr>
          <w:rFonts w:ascii="Calibri" w:hAnsi="Calibri" w:cs="Arial Unicode MS"/>
          <w:color w:val="ED7D31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 xml:space="preserve">Il </w:t>
      </w:r>
      <w:r w:rsidRPr="00E7018B">
        <w:rPr>
          <w:rFonts w:ascii="Calibri" w:hAnsi="Calibri" w:cs="Arial Unicode MS"/>
          <w:color w:val="000000"/>
          <w:u w:val="single" w:color="000000"/>
          <w:lang w:val="it-IT" w:eastAsia="it-IT"/>
        </w:rPr>
        <w:t>Tirocinio diretto</w:t>
      </w: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 xml:space="preserve"> prevede la presenza degli studenti nelle classi/sezioni della scuola primaria/infanzia disponibili all'accoglienza, secondo le modalità di seguito illustrate </w:t>
      </w:r>
    </w:p>
    <w:p w:rsidR="00F62C38" w:rsidRPr="00E7018B" w:rsidRDefault="00F62C38" w:rsidP="00F62C38">
      <w:pPr>
        <w:widowControl w:val="0"/>
        <w:spacing w:before="3"/>
        <w:rPr>
          <w:rFonts w:ascii="Calibri" w:hAnsi="Calibri" w:cs="Arial Unicode MS"/>
          <w:color w:val="000000"/>
          <w:sz w:val="26"/>
          <w:szCs w:val="26"/>
          <w:u w:color="000000"/>
          <w:lang w:val="it-IT" w:eastAsia="it-IT"/>
        </w:rPr>
      </w:pPr>
    </w:p>
    <w:p w:rsidR="00F62C38" w:rsidRPr="00E7018B" w:rsidRDefault="00F62C38" w:rsidP="00F62C38">
      <w:pPr>
        <w:widowControl w:val="0"/>
        <w:spacing w:line="249" w:lineRule="auto"/>
        <w:ind w:left="641" w:right="245"/>
        <w:jc w:val="both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 xml:space="preserve">Il </w:t>
      </w:r>
      <w:r w:rsidRPr="00E7018B">
        <w:rPr>
          <w:rFonts w:ascii="Calibri" w:hAnsi="Calibri" w:cs="Arial Unicode MS"/>
          <w:color w:val="000000"/>
          <w:u w:val="single" w:color="000000"/>
          <w:lang w:val="it-IT" w:eastAsia="it-IT"/>
        </w:rPr>
        <w:t>Tirocinio indiretto</w:t>
      </w: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 xml:space="preserve"> si sviluppa in presenza presso la sede universitaria e/o in piattaforma. Le attività prevedono momenti di informazione, di riflessione e di rielaborazione in gruppi su aspetti inerenti gli obiettivi formativi e le problematiche individuate nelle situazioni di tirocinio diretto.</w:t>
      </w:r>
    </w:p>
    <w:p w:rsidR="00F62C38" w:rsidRPr="00E7018B" w:rsidRDefault="00F62C38" w:rsidP="00F62C38">
      <w:pPr>
        <w:widowControl w:val="0"/>
        <w:spacing w:before="2"/>
        <w:rPr>
          <w:rFonts w:ascii="Calibri" w:hAnsi="Calibri" w:cs="Arial Unicode MS"/>
          <w:color w:val="000000"/>
          <w:sz w:val="25"/>
          <w:szCs w:val="25"/>
          <w:u w:color="000000"/>
          <w:lang w:val="it-IT" w:eastAsia="it-IT"/>
        </w:rPr>
      </w:pPr>
    </w:p>
    <w:p w:rsidR="00F62C38" w:rsidRPr="00E7018B" w:rsidRDefault="00F62C38" w:rsidP="00F62C38">
      <w:pPr>
        <w:widowControl w:val="0"/>
        <w:spacing w:line="252" w:lineRule="auto"/>
        <w:ind w:left="641" w:right="244"/>
        <w:jc w:val="both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Lo studente, come previsto dall’art. 6 comma 4 del DM 10 settembre 2010 n. 249, è tenuto ad effettuare complessivamente 600 ore di attività di Tirocinio, pari a 24 Crediti Formativi Universitari. La distribuzione di ore e crediti nelle differenti annualità è definita dalla Commissione Tecnica di Tirocinio (CTT).</w:t>
      </w:r>
    </w:p>
    <w:p w:rsidR="00F62C38" w:rsidRPr="00E7018B" w:rsidRDefault="00F62C38" w:rsidP="00F62C38">
      <w:pPr>
        <w:widowControl w:val="0"/>
        <w:spacing w:before="8"/>
        <w:rPr>
          <w:rFonts w:ascii="Calibri" w:hAnsi="Calibri" w:cs="Arial Unicode MS"/>
          <w:b/>
          <w:bCs/>
          <w:color w:val="000000"/>
          <w:sz w:val="23"/>
          <w:szCs w:val="23"/>
          <w:u w:color="000000"/>
          <w:lang w:val="it-IT" w:eastAsia="it-IT"/>
        </w:rPr>
      </w:pPr>
    </w:p>
    <w:p w:rsidR="00F62C38" w:rsidRPr="00E7018B" w:rsidRDefault="00F62C38" w:rsidP="00E7018B">
      <w:pPr>
        <w:widowControl w:val="0"/>
        <w:spacing w:line="336" w:lineRule="auto"/>
        <w:ind w:left="641" w:right="244"/>
        <w:jc w:val="both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 xml:space="preserve">Art. 3 - Soggetti coinvolti e funzioni nell’attività di tirocinio </w:t>
      </w:r>
    </w:p>
    <w:p w:rsidR="00F62C38" w:rsidRPr="00E7018B" w:rsidRDefault="00F62C38" w:rsidP="00F62C38">
      <w:pPr>
        <w:widowControl w:val="0"/>
        <w:spacing w:line="336" w:lineRule="auto"/>
        <w:ind w:left="641" w:right="244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TIROCINANTE</w:t>
      </w:r>
    </w:p>
    <w:p w:rsidR="00F62C38" w:rsidRPr="00E7018B" w:rsidRDefault="00F62C38" w:rsidP="00F62C38">
      <w:pPr>
        <w:widowControl w:val="0"/>
        <w:spacing w:line="264" w:lineRule="auto"/>
        <w:ind w:left="1361" w:right="244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Nell’ambito del tirocinio indiretto egli:</w:t>
      </w:r>
    </w:p>
    <w:p w:rsidR="00F62C38" w:rsidRPr="00E7018B" w:rsidRDefault="00F62C38" w:rsidP="00F62C38">
      <w:pPr>
        <w:widowControl w:val="0"/>
        <w:numPr>
          <w:ilvl w:val="0"/>
          <w:numId w:val="4"/>
        </w:numPr>
        <w:spacing w:line="264" w:lineRule="auto"/>
        <w:ind w:right="244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 xml:space="preserve">riflette sull’esperienza e la collega ai modelli teorici </w:t>
      </w:r>
    </w:p>
    <w:p w:rsidR="00F62C38" w:rsidRPr="00E7018B" w:rsidRDefault="00F62C38" w:rsidP="00F62C38">
      <w:pPr>
        <w:widowControl w:val="0"/>
        <w:numPr>
          <w:ilvl w:val="0"/>
          <w:numId w:val="4"/>
        </w:numPr>
        <w:spacing w:line="264" w:lineRule="auto"/>
        <w:ind w:right="244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utilizza e sperimenta gli strumenti predisposti dall’università e dalle scuole per documentare il lavoro svolto</w:t>
      </w:r>
    </w:p>
    <w:p w:rsidR="00F62C38" w:rsidRPr="00E7018B" w:rsidRDefault="00F62C38" w:rsidP="00F62C38">
      <w:pPr>
        <w:widowControl w:val="0"/>
        <w:numPr>
          <w:ilvl w:val="0"/>
          <w:numId w:val="4"/>
        </w:numPr>
        <w:spacing w:line="264" w:lineRule="auto"/>
        <w:ind w:right="244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rielabora l’esperienza formativa nel gruppo</w:t>
      </w:r>
    </w:p>
    <w:p w:rsidR="00F62C38" w:rsidRPr="00E7018B" w:rsidRDefault="00F62C38" w:rsidP="00F62C38">
      <w:pPr>
        <w:widowControl w:val="0"/>
        <w:numPr>
          <w:ilvl w:val="0"/>
          <w:numId w:val="4"/>
        </w:numPr>
        <w:spacing w:line="264" w:lineRule="auto"/>
        <w:ind w:right="244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elabora la progettazione pedagogico-didattica in gruppo e individualmente</w:t>
      </w:r>
    </w:p>
    <w:p w:rsidR="00F62C38" w:rsidRPr="00E7018B" w:rsidRDefault="00F62C38" w:rsidP="00F62C38">
      <w:pPr>
        <w:widowControl w:val="0"/>
        <w:numPr>
          <w:ilvl w:val="0"/>
          <w:numId w:val="4"/>
        </w:numPr>
        <w:spacing w:line="264" w:lineRule="auto"/>
        <w:ind w:right="244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lastRenderedPageBreak/>
        <w:t>riflette sul proprio progetto di tirocinio e lo rivede alla luce dell’esperienza</w:t>
      </w:r>
    </w:p>
    <w:p w:rsidR="00F62C38" w:rsidRPr="00E7018B" w:rsidRDefault="00F62C38" w:rsidP="00F62C38">
      <w:pPr>
        <w:widowControl w:val="0"/>
        <w:numPr>
          <w:ilvl w:val="0"/>
          <w:numId w:val="4"/>
        </w:numPr>
        <w:spacing w:line="264" w:lineRule="auto"/>
        <w:ind w:right="244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redige la documentazione richiesta</w:t>
      </w: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br/>
      </w:r>
    </w:p>
    <w:p w:rsidR="000D5054" w:rsidRPr="00E7018B" w:rsidRDefault="000D5054" w:rsidP="00295380">
      <w:pPr>
        <w:widowControl w:val="0"/>
        <w:spacing w:line="276" w:lineRule="auto"/>
        <w:ind w:left="1361" w:right="244"/>
        <w:rPr>
          <w:rFonts w:ascii="Calibri" w:hAnsi="Calibri" w:cs="Arial Unicode MS"/>
          <w:color w:val="000000"/>
          <w:u w:val="single" w:color="000000"/>
          <w:lang w:val="it-IT" w:eastAsia="it-IT"/>
        </w:rPr>
      </w:pPr>
    </w:p>
    <w:p w:rsidR="000D5054" w:rsidRPr="00E7018B" w:rsidRDefault="00F62C38" w:rsidP="000D5054">
      <w:pPr>
        <w:widowControl w:val="0"/>
        <w:spacing w:line="276" w:lineRule="auto"/>
        <w:ind w:left="1361" w:right="244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Nell’ambito del tirocinio diretto egli:</w:t>
      </w:r>
    </w:p>
    <w:p w:rsidR="00F62C38" w:rsidRPr="00E7018B" w:rsidRDefault="00F62C38" w:rsidP="00295380">
      <w:pPr>
        <w:widowControl w:val="0"/>
        <w:numPr>
          <w:ilvl w:val="0"/>
          <w:numId w:val="4"/>
        </w:numPr>
        <w:spacing w:line="276" w:lineRule="auto"/>
        <w:ind w:right="244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si attiene al codice deontologico</w:t>
      </w:r>
    </w:p>
    <w:p w:rsidR="00F62C38" w:rsidRPr="00E7018B" w:rsidRDefault="00F62C38" w:rsidP="00F62C38">
      <w:pPr>
        <w:widowControl w:val="0"/>
        <w:numPr>
          <w:ilvl w:val="0"/>
          <w:numId w:val="4"/>
        </w:numPr>
        <w:spacing w:line="264" w:lineRule="auto"/>
        <w:ind w:right="244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osserva la scuola nella sua globalità</w:t>
      </w:r>
    </w:p>
    <w:p w:rsidR="00F62C38" w:rsidRPr="00E7018B" w:rsidRDefault="00F62C38" w:rsidP="00F62C38">
      <w:pPr>
        <w:widowControl w:val="0"/>
        <w:numPr>
          <w:ilvl w:val="0"/>
          <w:numId w:val="4"/>
        </w:numPr>
        <w:spacing w:line="264" w:lineRule="auto"/>
        <w:ind w:right="244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progetta e sperimenta l’attività in classe/sezione</w:t>
      </w:r>
    </w:p>
    <w:p w:rsidR="00F62C38" w:rsidRPr="00E7018B" w:rsidRDefault="00F62C38" w:rsidP="00F62C38">
      <w:pPr>
        <w:widowControl w:val="0"/>
        <w:numPr>
          <w:ilvl w:val="0"/>
          <w:numId w:val="4"/>
        </w:numPr>
        <w:spacing w:line="264" w:lineRule="auto"/>
        <w:ind w:right="244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si relaziona con il contesto (alunni, docenti, organi collegiali, istituzioni, agenzie educative del territorio...)</w:t>
      </w:r>
    </w:p>
    <w:p w:rsidR="00F62C38" w:rsidRPr="00E7018B" w:rsidRDefault="00F62C38" w:rsidP="00F62C38">
      <w:pPr>
        <w:widowControl w:val="0"/>
        <w:numPr>
          <w:ilvl w:val="0"/>
          <w:numId w:val="4"/>
        </w:numPr>
        <w:spacing w:line="264" w:lineRule="auto"/>
        <w:ind w:right="244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utilizza gli strumenti predisposti dall’università e dalle scuole per documentare il lavoro svolto (diari, monitoraggi...) e valutare l’efficacia del proprio operato</w:t>
      </w:r>
    </w:p>
    <w:p w:rsidR="00F62C38" w:rsidRPr="00E7018B" w:rsidRDefault="00F62C38" w:rsidP="00F62C38">
      <w:pPr>
        <w:widowControl w:val="0"/>
        <w:numPr>
          <w:ilvl w:val="0"/>
          <w:numId w:val="4"/>
        </w:numPr>
        <w:spacing w:line="264" w:lineRule="auto"/>
        <w:ind w:right="244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programma insieme ai tutor coordinatori, organizzatori e tutor dei tirocinanti un progetto mirato che scaturisca da un bisogno rilevato nell’ambito del contesto educativo.</w:t>
      </w:r>
    </w:p>
    <w:p w:rsidR="00F62C38" w:rsidRPr="00E7018B" w:rsidRDefault="00F62C38" w:rsidP="00F62C38">
      <w:pPr>
        <w:widowControl w:val="0"/>
        <w:spacing w:line="336" w:lineRule="auto"/>
        <w:ind w:left="641" w:right="244"/>
        <w:jc w:val="both"/>
        <w:rPr>
          <w:rFonts w:ascii="Calibri" w:hAnsi="Calibri" w:cs="Arial Unicode MS"/>
          <w:color w:val="000000"/>
          <w:u w:color="000000"/>
          <w:lang w:val="it-IT" w:eastAsia="it-IT"/>
        </w:rPr>
      </w:pPr>
    </w:p>
    <w:p w:rsidR="00F62C38" w:rsidRPr="00E7018B" w:rsidRDefault="00F62C38" w:rsidP="00F62C38">
      <w:pPr>
        <w:widowControl w:val="0"/>
        <w:spacing w:line="336" w:lineRule="auto"/>
        <w:ind w:left="641" w:right="244"/>
        <w:jc w:val="both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TUTOR COORDINATORE</w:t>
      </w:r>
    </w:p>
    <w:p w:rsidR="00F62C38" w:rsidRPr="00E7018B" w:rsidRDefault="00F62C38" w:rsidP="00F62C38">
      <w:pPr>
        <w:widowControl w:val="0"/>
        <w:spacing w:line="288" w:lineRule="auto"/>
        <w:ind w:left="641" w:right="244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Al tutor coordinatore sono assegnati i seguenti compiti:</w:t>
      </w:r>
    </w:p>
    <w:p w:rsidR="00F62C38" w:rsidRPr="00E7018B" w:rsidRDefault="00F62C38" w:rsidP="00F62C38">
      <w:pPr>
        <w:widowControl w:val="0"/>
        <w:numPr>
          <w:ilvl w:val="0"/>
          <w:numId w:val="5"/>
        </w:numPr>
        <w:spacing w:line="288" w:lineRule="auto"/>
        <w:ind w:right="244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predisporre il progetto generale di tirocinio da proporre alla Commissione Tecnica per il Tirocinio</w:t>
      </w:r>
    </w:p>
    <w:p w:rsidR="00F62C38" w:rsidRPr="00E7018B" w:rsidRDefault="00F62C38" w:rsidP="00F62C38">
      <w:pPr>
        <w:widowControl w:val="0"/>
        <w:numPr>
          <w:ilvl w:val="0"/>
          <w:numId w:val="5"/>
        </w:numPr>
        <w:spacing w:line="288" w:lineRule="auto"/>
        <w:ind w:right="244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orientare e gestire i rapporti con i tutor dei tirocinanti, assegnando gli studenti alle diverse scuole e classi/sezioni e formalizzando il progetto di tirocinio dei singoli studenti</w:t>
      </w:r>
    </w:p>
    <w:p w:rsidR="00F62C38" w:rsidRPr="00E7018B" w:rsidRDefault="00F62C38" w:rsidP="00F62C38">
      <w:pPr>
        <w:widowControl w:val="0"/>
        <w:numPr>
          <w:ilvl w:val="0"/>
          <w:numId w:val="5"/>
        </w:numPr>
        <w:spacing w:line="288" w:lineRule="auto"/>
        <w:ind w:right="244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 xml:space="preserve">provvedere alla formazione del gruppo di studenti attraverso le attività di tirocinio indiretto e l'esame dei materiali di documentazione prodotti dagli studenti nelle attività di tirocinio </w:t>
      </w:r>
    </w:p>
    <w:p w:rsidR="00F62C38" w:rsidRPr="00E7018B" w:rsidRDefault="00F62C38" w:rsidP="00F62C38">
      <w:pPr>
        <w:widowControl w:val="0"/>
        <w:numPr>
          <w:ilvl w:val="0"/>
          <w:numId w:val="5"/>
        </w:numPr>
        <w:spacing w:line="288" w:lineRule="auto"/>
        <w:ind w:right="244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supervisionare e valutare le attività del tirocinio diretto e indiretto</w:t>
      </w:r>
    </w:p>
    <w:p w:rsidR="00F62C38" w:rsidRPr="00E7018B" w:rsidRDefault="00F62C38" w:rsidP="00F62C38">
      <w:pPr>
        <w:widowControl w:val="0"/>
        <w:numPr>
          <w:ilvl w:val="0"/>
          <w:numId w:val="5"/>
        </w:numPr>
        <w:spacing w:line="288" w:lineRule="auto"/>
        <w:ind w:right="244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seguire la documentazione prodotta dagli studenti</w:t>
      </w:r>
    </w:p>
    <w:p w:rsidR="00F62C38" w:rsidRPr="00E7018B" w:rsidRDefault="00F62C38" w:rsidP="00F62C38">
      <w:pPr>
        <w:widowControl w:val="0"/>
        <w:numPr>
          <w:ilvl w:val="0"/>
          <w:numId w:val="5"/>
        </w:numPr>
        <w:spacing w:line="288" w:lineRule="auto"/>
        <w:ind w:right="244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partecipare alle commissioni di valutazione</w:t>
      </w:r>
    </w:p>
    <w:p w:rsidR="00F62C38" w:rsidRPr="00E7018B" w:rsidRDefault="00F62C38" w:rsidP="00F62C38">
      <w:pPr>
        <w:widowControl w:val="0"/>
        <w:spacing w:line="336" w:lineRule="auto"/>
        <w:ind w:left="641" w:right="244"/>
        <w:jc w:val="both"/>
        <w:rPr>
          <w:rFonts w:ascii="Calibri" w:hAnsi="Calibri" w:cs="Arial Unicode MS"/>
          <w:color w:val="000000"/>
          <w:u w:color="000000"/>
          <w:lang w:val="it-IT" w:eastAsia="it-IT"/>
        </w:rPr>
      </w:pPr>
    </w:p>
    <w:p w:rsidR="00F62C38" w:rsidRPr="00E7018B" w:rsidRDefault="00F62C38" w:rsidP="00F62C38">
      <w:pPr>
        <w:widowControl w:val="0"/>
        <w:spacing w:line="336" w:lineRule="auto"/>
        <w:ind w:left="641" w:right="244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TUTOR ORGANIZZATORE</w:t>
      </w:r>
    </w:p>
    <w:p w:rsidR="00F62C38" w:rsidRPr="00E7018B" w:rsidRDefault="00F62C38" w:rsidP="000D5054">
      <w:pPr>
        <w:widowControl w:val="0"/>
        <w:spacing w:line="264" w:lineRule="auto"/>
        <w:ind w:left="1361" w:right="244" w:hanging="652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Al tutor organizzatore sono assegnati i seguenti compiti:</w:t>
      </w:r>
    </w:p>
    <w:p w:rsidR="00F62C38" w:rsidRPr="00E7018B" w:rsidRDefault="00F62C38" w:rsidP="000D5054">
      <w:pPr>
        <w:widowControl w:val="0"/>
        <w:numPr>
          <w:ilvl w:val="0"/>
          <w:numId w:val="6"/>
        </w:numPr>
        <w:spacing w:line="264" w:lineRule="auto"/>
        <w:ind w:left="1418" w:right="244" w:hanging="425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predisporre il progetto generale di tirocinio da proporre alla Commissione Tecnica per il Tirocinio</w:t>
      </w:r>
    </w:p>
    <w:p w:rsidR="00F62C38" w:rsidRPr="00E7018B" w:rsidRDefault="00F62C38" w:rsidP="000D5054">
      <w:pPr>
        <w:widowControl w:val="0"/>
        <w:numPr>
          <w:ilvl w:val="0"/>
          <w:numId w:val="6"/>
        </w:numPr>
        <w:spacing w:line="264" w:lineRule="auto"/>
        <w:ind w:left="1418" w:right="244" w:hanging="425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 xml:space="preserve">organizzare e gestire i rapporti tra le università, le istituzioni scolastiche e i relativi dirigenti scolastici </w:t>
      </w:r>
    </w:p>
    <w:p w:rsidR="00F62C38" w:rsidRPr="00E7018B" w:rsidRDefault="00F62C38" w:rsidP="000D5054">
      <w:pPr>
        <w:widowControl w:val="0"/>
        <w:numPr>
          <w:ilvl w:val="0"/>
          <w:numId w:val="6"/>
        </w:numPr>
        <w:spacing w:line="264" w:lineRule="auto"/>
        <w:ind w:left="1418" w:right="244" w:hanging="425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gestire tutte le attività amministrative legate al rapporto con le scuole, monitorare rapporto con gli studenti e coordinare le attività di tirocinio in generale</w:t>
      </w:r>
    </w:p>
    <w:p w:rsidR="00F62C38" w:rsidRPr="00E7018B" w:rsidRDefault="00F62C38" w:rsidP="000D5054">
      <w:pPr>
        <w:widowControl w:val="0"/>
        <w:numPr>
          <w:ilvl w:val="0"/>
          <w:numId w:val="6"/>
        </w:numPr>
        <w:spacing w:line="264" w:lineRule="auto"/>
        <w:ind w:left="1418" w:right="244" w:hanging="425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coordinare la distribuzione degli studenti nelle diverse scuole</w:t>
      </w:r>
    </w:p>
    <w:p w:rsidR="00F62C38" w:rsidRPr="00E7018B" w:rsidRDefault="00F62C38" w:rsidP="00E7018B">
      <w:pPr>
        <w:widowControl w:val="0"/>
        <w:numPr>
          <w:ilvl w:val="0"/>
          <w:numId w:val="6"/>
        </w:numPr>
        <w:spacing w:line="264" w:lineRule="auto"/>
        <w:ind w:left="1418" w:right="10" w:hanging="425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assegnare ai tutor coordinatori, di anno in anno, il contingente di studenti da seguire nel percorso di tirocinio</w:t>
      </w:r>
    </w:p>
    <w:p w:rsidR="00F62C38" w:rsidRPr="00E7018B" w:rsidRDefault="00F62C38" w:rsidP="00E7018B">
      <w:pPr>
        <w:widowControl w:val="0"/>
        <w:numPr>
          <w:ilvl w:val="0"/>
          <w:numId w:val="6"/>
        </w:numPr>
        <w:spacing w:line="264" w:lineRule="auto"/>
        <w:ind w:left="1418" w:right="10" w:hanging="425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provvedere alla formazione del gruppo di studenti attraverso le attività di tirocinio indiretto e seguire la documentazione prodotta dagli studenti nelle attività di tirocinio</w:t>
      </w:r>
    </w:p>
    <w:p w:rsidR="00F62C38" w:rsidRPr="00E7018B" w:rsidRDefault="00F62C38" w:rsidP="000D5054">
      <w:pPr>
        <w:widowControl w:val="0"/>
        <w:numPr>
          <w:ilvl w:val="0"/>
          <w:numId w:val="6"/>
        </w:numPr>
        <w:spacing w:line="264" w:lineRule="auto"/>
        <w:ind w:left="1418" w:right="244" w:hanging="425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lastRenderedPageBreak/>
        <w:t>supervisionare e valutare le attività del tirocinio diretto e indiretto</w:t>
      </w:r>
    </w:p>
    <w:p w:rsidR="00F62C38" w:rsidRPr="00E7018B" w:rsidRDefault="00F62C38" w:rsidP="000D5054">
      <w:pPr>
        <w:widowControl w:val="0"/>
        <w:numPr>
          <w:ilvl w:val="0"/>
          <w:numId w:val="6"/>
        </w:numPr>
        <w:spacing w:line="264" w:lineRule="auto"/>
        <w:ind w:left="1418" w:right="244" w:hanging="425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 xml:space="preserve">seguire la carriera degli studenti </w:t>
      </w:r>
    </w:p>
    <w:p w:rsidR="00F62C38" w:rsidRPr="00E7018B" w:rsidRDefault="00F62C38" w:rsidP="000D5054">
      <w:pPr>
        <w:widowControl w:val="0"/>
        <w:numPr>
          <w:ilvl w:val="0"/>
          <w:numId w:val="6"/>
        </w:numPr>
        <w:spacing w:line="264" w:lineRule="auto"/>
        <w:ind w:left="1418" w:right="244" w:hanging="425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partecipare alle commissioni di valutazione</w:t>
      </w:r>
    </w:p>
    <w:p w:rsidR="00F62C38" w:rsidRPr="00E7018B" w:rsidRDefault="00F62C38" w:rsidP="000D5054">
      <w:pPr>
        <w:widowControl w:val="0"/>
        <w:spacing w:line="336" w:lineRule="auto"/>
        <w:ind w:left="1418" w:right="244" w:hanging="425"/>
        <w:rPr>
          <w:rFonts w:ascii="Calibri" w:hAnsi="Calibri" w:cs="Arial Unicode MS"/>
          <w:color w:val="000000"/>
          <w:u w:color="000000"/>
          <w:lang w:val="it-IT" w:eastAsia="it-IT"/>
        </w:rPr>
      </w:pPr>
    </w:p>
    <w:p w:rsidR="00F62C38" w:rsidRPr="00E7018B" w:rsidRDefault="00F62C38" w:rsidP="00F62C38">
      <w:pPr>
        <w:widowControl w:val="0"/>
        <w:spacing w:line="336" w:lineRule="auto"/>
        <w:ind w:left="641" w:right="244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TUTOR DEL TIROCINANTE</w:t>
      </w:r>
    </w:p>
    <w:p w:rsidR="00F62C38" w:rsidRPr="00E7018B" w:rsidRDefault="00F62C38" w:rsidP="00F62C38">
      <w:pPr>
        <w:widowControl w:val="0"/>
        <w:spacing w:line="336" w:lineRule="auto"/>
        <w:ind w:left="641" w:right="244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Al tutor del tirocinante sono assegnati i seguenti compiti:</w:t>
      </w:r>
    </w:p>
    <w:p w:rsidR="00F62C38" w:rsidRPr="00E7018B" w:rsidRDefault="00F62C38" w:rsidP="000D5054">
      <w:pPr>
        <w:widowControl w:val="0"/>
        <w:numPr>
          <w:ilvl w:val="0"/>
          <w:numId w:val="8"/>
        </w:numPr>
        <w:spacing w:line="276" w:lineRule="auto"/>
        <w:ind w:left="1418" w:right="244" w:hanging="425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orientare gli studenti tirocinanti in merito all’organizzazione della scuola e alle diverse attività e pratiche didattiche</w:t>
      </w:r>
    </w:p>
    <w:p w:rsidR="00F62C38" w:rsidRPr="00E7018B" w:rsidRDefault="00F62C38" w:rsidP="000D5054">
      <w:pPr>
        <w:widowControl w:val="0"/>
        <w:numPr>
          <w:ilvl w:val="0"/>
          <w:numId w:val="8"/>
        </w:numPr>
        <w:spacing w:line="276" w:lineRule="auto"/>
        <w:ind w:left="1418" w:right="244" w:hanging="425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accompagnare l’inserimento del tirocinante nella classe e affiancarlo e monitorarlo nella gestione dei processi di insegnamento</w:t>
      </w:r>
    </w:p>
    <w:p w:rsidR="00F62C38" w:rsidRPr="00E7018B" w:rsidRDefault="00F62C38" w:rsidP="000D5054">
      <w:pPr>
        <w:widowControl w:val="0"/>
        <w:numPr>
          <w:ilvl w:val="0"/>
          <w:numId w:val="8"/>
        </w:numPr>
        <w:spacing w:line="276" w:lineRule="auto"/>
        <w:ind w:left="1418" w:right="244" w:hanging="425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collaborare con i tutor distaccati presso l’Università e i colleghi all’organizzazione del tirocinio</w:t>
      </w:r>
    </w:p>
    <w:p w:rsidR="00F62C38" w:rsidRPr="00E7018B" w:rsidRDefault="00F62C38" w:rsidP="000D5054">
      <w:pPr>
        <w:numPr>
          <w:ilvl w:val="0"/>
          <w:numId w:val="7"/>
        </w:numPr>
        <w:spacing w:line="276" w:lineRule="auto"/>
        <w:ind w:left="1418" w:right="244" w:hanging="425"/>
        <w:rPr>
          <w:rFonts w:ascii="Calibri" w:eastAsia="Arial" w:hAnsi="Calibri" w:cs="Arial"/>
          <w:color w:val="000000"/>
          <w:lang w:val="it-IT" w:eastAsia="it-IT"/>
        </w:rPr>
      </w:pPr>
      <w:r w:rsidRPr="00E7018B">
        <w:rPr>
          <w:rFonts w:ascii="Calibri" w:hAnsi="Calibri" w:cs="Arial Unicode MS"/>
          <w:color w:val="000000"/>
          <w:lang w:val="it-IT" w:eastAsia="it-IT"/>
        </w:rPr>
        <w:t xml:space="preserve">promuovere e attuare il raccordo </w:t>
      </w:r>
      <w:proofErr w:type="spellStart"/>
      <w:r w:rsidRPr="00E7018B">
        <w:rPr>
          <w:rFonts w:ascii="Calibri" w:hAnsi="Calibri" w:cs="Arial Unicode MS"/>
          <w:color w:val="000000"/>
          <w:lang w:val="it-IT" w:eastAsia="it-IT"/>
        </w:rPr>
        <w:t>Universit</w:t>
      </w:r>
      <w:proofErr w:type="spellEnd"/>
      <w:r w:rsidRPr="00E7018B">
        <w:rPr>
          <w:rFonts w:ascii="Calibri" w:hAnsi="Calibri" w:cs="Arial Unicode MS"/>
          <w:color w:val="000000"/>
          <w:lang w:val="fr-FR" w:eastAsia="it-IT"/>
        </w:rPr>
        <w:t>à</w:t>
      </w:r>
      <w:r w:rsidRPr="00E7018B">
        <w:rPr>
          <w:rFonts w:ascii="Calibri" w:hAnsi="Calibri" w:cs="Arial Unicode MS"/>
          <w:color w:val="000000"/>
          <w:lang w:val="it-IT" w:eastAsia="it-IT"/>
        </w:rPr>
        <w:t xml:space="preserve">/Scuola </w:t>
      </w:r>
    </w:p>
    <w:p w:rsidR="00F62C38" w:rsidRPr="00E7018B" w:rsidRDefault="00F62C38" w:rsidP="000D5054">
      <w:pPr>
        <w:numPr>
          <w:ilvl w:val="0"/>
          <w:numId w:val="7"/>
        </w:numPr>
        <w:spacing w:line="276" w:lineRule="auto"/>
        <w:ind w:left="1418" w:right="244" w:hanging="425"/>
        <w:rPr>
          <w:rFonts w:ascii="Calibri" w:eastAsia="Arial" w:hAnsi="Calibri" w:cs="Arial"/>
          <w:color w:val="000000"/>
          <w:lang w:val="it-IT" w:eastAsia="it-IT"/>
        </w:rPr>
      </w:pPr>
      <w:r w:rsidRPr="00E7018B">
        <w:rPr>
          <w:rFonts w:ascii="Calibri" w:hAnsi="Calibri" w:cs="Arial Unicode MS"/>
          <w:color w:val="000000"/>
          <w:lang w:val="it-IT" w:eastAsia="it-IT"/>
        </w:rPr>
        <w:t xml:space="preserve">sensibilizzare i docenti sulle problematiche del tirocinio </w:t>
      </w:r>
    </w:p>
    <w:p w:rsidR="00F62C38" w:rsidRPr="00E7018B" w:rsidRDefault="00F62C38" w:rsidP="000D5054">
      <w:pPr>
        <w:numPr>
          <w:ilvl w:val="0"/>
          <w:numId w:val="7"/>
        </w:numPr>
        <w:spacing w:line="276" w:lineRule="auto"/>
        <w:ind w:left="1418" w:right="244" w:hanging="425"/>
        <w:rPr>
          <w:rFonts w:ascii="Calibri" w:eastAsia="Arial" w:hAnsi="Calibri" w:cs="Arial"/>
          <w:color w:val="000000"/>
          <w:lang w:val="it-IT" w:eastAsia="it-IT"/>
        </w:rPr>
      </w:pPr>
      <w:r w:rsidRPr="00E7018B">
        <w:rPr>
          <w:rFonts w:ascii="Calibri" w:hAnsi="Calibri" w:cs="Arial Unicode MS"/>
          <w:color w:val="000000"/>
          <w:lang w:val="it-IT" w:eastAsia="it-IT"/>
        </w:rPr>
        <w:t>certificare l’</w:t>
      </w:r>
      <w:proofErr w:type="spellStart"/>
      <w:r w:rsidRPr="00E7018B">
        <w:rPr>
          <w:rFonts w:ascii="Calibri" w:hAnsi="Calibri" w:cs="Arial Unicode MS"/>
          <w:color w:val="000000"/>
          <w:lang w:val="it-IT" w:eastAsia="it-IT"/>
        </w:rPr>
        <w:t>attivit</w:t>
      </w:r>
      <w:proofErr w:type="spellEnd"/>
      <w:r w:rsidRPr="00E7018B">
        <w:rPr>
          <w:rFonts w:ascii="Calibri" w:hAnsi="Calibri" w:cs="Arial Unicode MS"/>
          <w:color w:val="000000"/>
          <w:lang w:val="fr-FR" w:eastAsia="it-IT"/>
        </w:rPr>
        <w:t xml:space="preserve">à </w:t>
      </w:r>
      <w:r w:rsidRPr="00E7018B">
        <w:rPr>
          <w:rFonts w:ascii="Calibri" w:hAnsi="Calibri" w:cs="Arial Unicode MS"/>
          <w:color w:val="000000"/>
          <w:lang w:val="it-IT" w:eastAsia="it-IT"/>
        </w:rPr>
        <w:t xml:space="preserve">di tirocinio </w:t>
      </w:r>
    </w:p>
    <w:p w:rsidR="00F62C38" w:rsidRPr="00E7018B" w:rsidRDefault="00F62C38" w:rsidP="00F62C38">
      <w:pPr>
        <w:spacing w:line="200" w:lineRule="atLeast"/>
        <w:ind w:left="641" w:right="244"/>
        <w:jc w:val="both"/>
        <w:rPr>
          <w:rFonts w:ascii="Calibri" w:eastAsia="Arial" w:hAnsi="Calibri" w:cs="Arial"/>
          <w:color w:val="000000"/>
          <w:lang w:val="it-IT" w:eastAsia="it-IT"/>
        </w:rPr>
      </w:pPr>
    </w:p>
    <w:p w:rsidR="00F62C38" w:rsidRPr="00E7018B" w:rsidRDefault="00F62C38" w:rsidP="00F62C38">
      <w:pPr>
        <w:spacing w:after="240" w:line="340" w:lineRule="atLeast"/>
        <w:ind w:left="641" w:right="244"/>
        <w:jc w:val="both"/>
        <w:rPr>
          <w:rFonts w:ascii="Calibri" w:hAnsi="Calibri" w:cs="Arial Unicode MS"/>
          <w:color w:val="000000"/>
          <w:lang w:val="it-IT" w:eastAsia="it-IT"/>
        </w:rPr>
      </w:pPr>
      <w:r w:rsidRPr="00E7018B">
        <w:rPr>
          <w:rFonts w:ascii="Calibri" w:hAnsi="Calibri" w:cs="Arial Unicode MS"/>
          <w:color w:val="000000"/>
          <w:lang w:val="it-IT" w:eastAsia="it-IT"/>
        </w:rPr>
        <w:t>IL DIRIGENTE SCOLASTICO</w:t>
      </w:r>
    </w:p>
    <w:p w:rsidR="00F62C38" w:rsidRPr="00E7018B" w:rsidRDefault="00F62C38" w:rsidP="00F62C38">
      <w:pPr>
        <w:widowControl w:val="0"/>
        <w:spacing w:line="336" w:lineRule="auto"/>
        <w:ind w:left="641" w:right="244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Al dirigente scolastico sono assegnati i seguenti compiti:</w:t>
      </w:r>
    </w:p>
    <w:p w:rsidR="00F62C38" w:rsidRPr="00E7018B" w:rsidRDefault="00F62C38" w:rsidP="000D5054">
      <w:pPr>
        <w:numPr>
          <w:ilvl w:val="0"/>
          <w:numId w:val="9"/>
        </w:numPr>
        <w:spacing w:line="276" w:lineRule="auto"/>
        <w:ind w:left="993" w:right="244" w:firstLine="0"/>
        <w:jc w:val="both"/>
        <w:rPr>
          <w:rFonts w:ascii="Calibri" w:eastAsia="Arial" w:hAnsi="Calibri" w:cs="Arial"/>
          <w:color w:val="000000"/>
          <w:lang w:val="it-IT" w:eastAsia="it-IT"/>
        </w:rPr>
      </w:pPr>
      <w:r w:rsidRPr="00E7018B">
        <w:rPr>
          <w:rFonts w:ascii="Calibri" w:hAnsi="Calibri" w:cs="Arial Unicode MS"/>
          <w:color w:val="000000"/>
          <w:lang w:val="it-IT" w:eastAsia="it-IT"/>
        </w:rPr>
        <w:t>promuovere e attuare il raccordo Università/scuola</w:t>
      </w:r>
    </w:p>
    <w:p w:rsidR="00F62C38" w:rsidRPr="00E7018B" w:rsidRDefault="00F62C38" w:rsidP="000D5054">
      <w:pPr>
        <w:numPr>
          <w:ilvl w:val="0"/>
          <w:numId w:val="9"/>
        </w:numPr>
        <w:spacing w:line="276" w:lineRule="auto"/>
        <w:ind w:left="993" w:right="244" w:firstLine="0"/>
        <w:jc w:val="both"/>
        <w:rPr>
          <w:rFonts w:ascii="Calibri" w:eastAsia="Arial" w:hAnsi="Calibri" w:cs="Arial"/>
          <w:color w:val="000000"/>
          <w:lang w:val="it-IT" w:eastAsia="it-IT"/>
        </w:rPr>
      </w:pPr>
      <w:r w:rsidRPr="00E7018B">
        <w:rPr>
          <w:rFonts w:ascii="Calibri" w:hAnsi="Calibri" w:cs="Arial Unicode MS"/>
          <w:color w:val="000000"/>
          <w:lang w:val="it-IT" w:eastAsia="it-IT"/>
        </w:rPr>
        <w:t>sensibilizzare i docenti sulle problematiche del tirocinio</w:t>
      </w:r>
    </w:p>
    <w:p w:rsidR="00F62C38" w:rsidRPr="00E7018B" w:rsidRDefault="00F62C38" w:rsidP="000D5054">
      <w:pPr>
        <w:numPr>
          <w:ilvl w:val="0"/>
          <w:numId w:val="9"/>
        </w:numPr>
        <w:spacing w:line="276" w:lineRule="auto"/>
        <w:ind w:left="993" w:right="244" w:firstLine="0"/>
        <w:jc w:val="both"/>
        <w:rPr>
          <w:rFonts w:ascii="Calibri" w:eastAsia="Arial" w:hAnsi="Calibri" w:cs="Arial"/>
          <w:color w:val="000000"/>
          <w:lang w:val="it-IT" w:eastAsia="it-IT"/>
        </w:rPr>
      </w:pPr>
      <w:r w:rsidRPr="00E7018B">
        <w:rPr>
          <w:rFonts w:ascii="Calibri" w:hAnsi="Calibri" w:cs="Arial Unicode MS"/>
          <w:color w:val="000000"/>
          <w:lang w:val="it-IT" w:eastAsia="it-IT"/>
        </w:rPr>
        <w:t xml:space="preserve">certificare l’attività di tirocinio </w:t>
      </w:r>
    </w:p>
    <w:p w:rsidR="00F62C38" w:rsidRPr="00E7018B" w:rsidRDefault="00F62C38" w:rsidP="00F62C38">
      <w:pPr>
        <w:spacing w:line="200" w:lineRule="atLeast"/>
        <w:ind w:left="1701" w:right="244"/>
        <w:jc w:val="both"/>
        <w:rPr>
          <w:rFonts w:ascii="Calibri" w:eastAsia="Arial" w:hAnsi="Calibri" w:cs="Arial"/>
          <w:color w:val="000000"/>
          <w:lang w:val="it-IT" w:eastAsia="it-IT"/>
        </w:rPr>
      </w:pPr>
    </w:p>
    <w:p w:rsidR="00F62C38" w:rsidRPr="00E7018B" w:rsidRDefault="00F62C38" w:rsidP="00F62C38">
      <w:pPr>
        <w:spacing w:after="240" w:line="340" w:lineRule="atLeast"/>
        <w:ind w:left="641" w:right="244"/>
        <w:jc w:val="both"/>
        <w:rPr>
          <w:rFonts w:ascii="Calibri" w:eastAsia="Arial" w:hAnsi="Calibri" w:cs="Arial"/>
          <w:color w:val="000000"/>
          <w:lang w:val="it-IT" w:eastAsia="it-IT"/>
        </w:rPr>
      </w:pPr>
      <w:r w:rsidRPr="00E7018B">
        <w:rPr>
          <w:rFonts w:ascii="Calibri" w:hAnsi="Calibri" w:cs="Arial Unicode MS"/>
          <w:color w:val="000000"/>
          <w:lang w:val="it-IT" w:eastAsia="it-IT"/>
        </w:rPr>
        <w:t>I DOCENTI DEL CORSO</w:t>
      </w:r>
    </w:p>
    <w:p w:rsidR="000D5054" w:rsidRDefault="00F62C38" w:rsidP="00E7018B">
      <w:pPr>
        <w:spacing w:after="160" w:line="240" w:lineRule="atLeast"/>
        <w:ind w:left="641" w:right="244"/>
        <w:jc w:val="both"/>
        <w:rPr>
          <w:rFonts w:ascii="Calibri" w:eastAsia="Arial" w:hAnsi="Calibri" w:cs="Arial"/>
          <w:color w:val="000000"/>
          <w:lang w:val="it-IT" w:eastAsia="it-IT"/>
        </w:rPr>
      </w:pPr>
      <w:r w:rsidRPr="00E7018B">
        <w:rPr>
          <w:rFonts w:ascii="Calibri" w:hAnsi="Calibri" w:cs="Arial Unicode MS"/>
          <w:color w:val="000000"/>
          <w:lang w:val="it-IT" w:eastAsia="it-IT"/>
        </w:rPr>
        <w:t xml:space="preserve">I Docenti del Corso di Studio forniscono consulenza scientifica e supporto al Tirocinio e collaborano con i tutor per rendere i percorsi operativi e coesi. </w:t>
      </w:r>
    </w:p>
    <w:p w:rsidR="00E7018B" w:rsidRPr="00E7018B" w:rsidRDefault="00E7018B" w:rsidP="00E7018B">
      <w:pPr>
        <w:spacing w:after="160" w:line="240" w:lineRule="atLeast"/>
        <w:ind w:left="641" w:right="244"/>
        <w:jc w:val="both"/>
        <w:rPr>
          <w:rFonts w:ascii="Calibri" w:eastAsia="Arial" w:hAnsi="Calibri" w:cs="Arial"/>
          <w:color w:val="000000"/>
          <w:lang w:val="it-IT" w:eastAsia="it-IT"/>
        </w:rPr>
      </w:pPr>
    </w:p>
    <w:p w:rsidR="00F62C38" w:rsidRPr="00E7018B" w:rsidRDefault="00F62C38" w:rsidP="000D5054">
      <w:pPr>
        <w:spacing w:after="160" w:line="240" w:lineRule="atLeast"/>
        <w:ind w:right="244" w:firstLine="641"/>
        <w:jc w:val="both"/>
        <w:rPr>
          <w:rFonts w:ascii="Calibri" w:eastAsia="Arial" w:hAnsi="Calibri" w:cs="Arial"/>
          <w:color w:val="000000"/>
          <w:lang w:val="it-IT" w:eastAsia="it-IT"/>
        </w:rPr>
      </w:pPr>
      <w:r w:rsidRPr="00E7018B">
        <w:rPr>
          <w:rFonts w:ascii="Calibri" w:hAnsi="Calibri" w:cs="Arial Unicode MS"/>
          <w:color w:val="000000"/>
          <w:lang w:val="it-IT" w:eastAsia="it-IT"/>
        </w:rPr>
        <w:t>LA COMMISSIONE TECNICA PER IL TIROCINIO</w:t>
      </w:r>
    </w:p>
    <w:p w:rsidR="00F62C38" w:rsidRPr="00E7018B" w:rsidRDefault="00F62C38" w:rsidP="00F62C38">
      <w:pPr>
        <w:spacing w:after="160" w:line="240" w:lineRule="atLeast"/>
        <w:ind w:left="641" w:right="244"/>
        <w:jc w:val="both"/>
        <w:rPr>
          <w:rFonts w:ascii="Calibri" w:eastAsia="Arial" w:hAnsi="Calibri" w:cs="Arial"/>
          <w:color w:val="000000"/>
          <w:lang w:val="it-IT" w:eastAsia="it-IT"/>
        </w:rPr>
      </w:pPr>
      <w:r w:rsidRPr="00E7018B">
        <w:rPr>
          <w:rFonts w:ascii="Calibri" w:hAnsi="Calibri" w:cs="Arial Unicode MS"/>
          <w:color w:val="000000"/>
          <w:lang w:val="it-IT" w:eastAsia="it-IT"/>
        </w:rPr>
        <w:t xml:space="preserve">La Commissione Tecnica per il Tirocinio è composta da cinque docenti del Corso di Studio, da cinque docenti tutor organizzatori e da un rappresentante degli studenti e viene nominata dal Consiglio di Corso di Studio, che contestualmente ne designa un Presidente, scelto tra i Docenti del Corso di Studio. Il Presidente convoca le sedute della Commissione Tecnica per il Tirocinio. </w:t>
      </w:r>
    </w:p>
    <w:p w:rsidR="00F62C38" w:rsidRPr="00E7018B" w:rsidRDefault="00F62C38" w:rsidP="00F62C38">
      <w:pPr>
        <w:spacing w:after="160" w:line="240" w:lineRule="atLeast"/>
        <w:ind w:left="641" w:right="244"/>
        <w:jc w:val="both"/>
        <w:rPr>
          <w:rFonts w:ascii="Calibri" w:hAnsi="Calibri" w:cs="Arial Unicode MS"/>
          <w:color w:val="000000"/>
          <w:lang w:val="it-IT" w:eastAsia="it-IT"/>
        </w:rPr>
      </w:pPr>
      <w:r w:rsidRPr="00E7018B">
        <w:rPr>
          <w:rFonts w:ascii="Calibri" w:hAnsi="Calibri" w:cs="Arial Unicode MS"/>
          <w:color w:val="000000"/>
          <w:lang w:val="it-IT" w:eastAsia="it-IT"/>
        </w:rPr>
        <w:t xml:space="preserve">La Commissione Tecnica per il Tirocinio provvede a: </w:t>
      </w:r>
    </w:p>
    <w:p w:rsidR="00F62C38" w:rsidRPr="00E7018B" w:rsidRDefault="00662FBB" w:rsidP="000D5054">
      <w:pPr>
        <w:numPr>
          <w:ilvl w:val="0"/>
          <w:numId w:val="9"/>
        </w:numPr>
        <w:spacing w:after="160" w:line="240" w:lineRule="atLeast"/>
        <w:ind w:right="244" w:hanging="510"/>
        <w:jc w:val="both"/>
        <w:rPr>
          <w:rFonts w:ascii="Calibri" w:eastAsia="Arial" w:hAnsi="Calibri" w:cs="Arial"/>
          <w:color w:val="000000"/>
          <w:lang w:val="it-IT" w:eastAsia="it-IT"/>
        </w:rPr>
      </w:pPr>
      <w:r w:rsidRPr="00E7018B">
        <w:rPr>
          <w:rFonts w:ascii="Calibri" w:hAnsi="Calibri" w:cs="Arial Unicode MS"/>
          <w:color w:val="000000"/>
          <w:lang w:val="it-IT" w:eastAsia="it-IT"/>
        </w:rPr>
        <w:t>approvare il Progetto</w:t>
      </w:r>
      <w:r w:rsidR="00F62C38" w:rsidRPr="00E7018B">
        <w:rPr>
          <w:rFonts w:ascii="Calibri" w:hAnsi="Calibri" w:cs="Arial Unicode MS"/>
          <w:color w:val="000000"/>
          <w:lang w:val="it-IT" w:eastAsia="it-IT"/>
        </w:rPr>
        <w:t xml:space="preserve"> di Tirocinio</w:t>
      </w:r>
    </w:p>
    <w:p w:rsidR="00F62C38" w:rsidRPr="00E7018B" w:rsidRDefault="00F62C38" w:rsidP="000D5054">
      <w:pPr>
        <w:numPr>
          <w:ilvl w:val="0"/>
          <w:numId w:val="9"/>
        </w:numPr>
        <w:spacing w:after="160" w:line="240" w:lineRule="atLeast"/>
        <w:ind w:right="244" w:hanging="510"/>
        <w:jc w:val="both"/>
        <w:rPr>
          <w:rFonts w:ascii="Calibri" w:eastAsia="Arial" w:hAnsi="Calibri" w:cs="Arial"/>
          <w:color w:val="000000"/>
          <w:lang w:val="it-IT" w:eastAsia="it-IT"/>
        </w:rPr>
      </w:pPr>
      <w:r w:rsidRPr="00E7018B">
        <w:rPr>
          <w:rFonts w:ascii="Calibri" w:hAnsi="Calibri" w:cs="Arial Unicode MS"/>
          <w:color w:val="000000"/>
          <w:lang w:val="it-IT" w:eastAsia="it-IT"/>
        </w:rPr>
        <w:t xml:space="preserve">coordinare il piano di tutte le </w:t>
      </w:r>
      <w:proofErr w:type="spellStart"/>
      <w:r w:rsidRPr="00E7018B">
        <w:rPr>
          <w:rFonts w:ascii="Calibri" w:hAnsi="Calibri" w:cs="Arial Unicode MS"/>
          <w:color w:val="000000"/>
          <w:lang w:val="it-IT" w:eastAsia="it-IT"/>
        </w:rPr>
        <w:t>attivit</w:t>
      </w:r>
      <w:proofErr w:type="spellEnd"/>
      <w:r w:rsidRPr="00E7018B">
        <w:rPr>
          <w:rFonts w:ascii="Calibri" w:hAnsi="Calibri" w:cs="Arial Unicode MS"/>
          <w:color w:val="000000"/>
          <w:lang w:val="fr-FR" w:eastAsia="it-IT"/>
        </w:rPr>
        <w:t xml:space="preserve">à </w:t>
      </w:r>
      <w:r w:rsidRPr="00E7018B">
        <w:rPr>
          <w:rFonts w:ascii="Calibri" w:hAnsi="Calibri" w:cs="Arial Unicode MS"/>
          <w:color w:val="000000"/>
          <w:lang w:val="it-IT" w:eastAsia="it-IT"/>
        </w:rPr>
        <w:t>di Tirocinio, nel rispetto delle linee d’indirizzo dettate dal Consiglio di Corso di Studio</w:t>
      </w:r>
    </w:p>
    <w:p w:rsidR="00F62C38" w:rsidRPr="00E7018B" w:rsidRDefault="00F62C38" w:rsidP="000D5054">
      <w:pPr>
        <w:numPr>
          <w:ilvl w:val="0"/>
          <w:numId w:val="9"/>
        </w:numPr>
        <w:spacing w:after="160" w:line="240" w:lineRule="atLeast"/>
        <w:ind w:right="244" w:hanging="510"/>
        <w:jc w:val="both"/>
        <w:rPr>
          <w:rFonts w:ascii="Calibri" w:eastAsia="Arial" w:hAnsi="Calibri" w:cs="Arial"/>
          <w:color w:val="000000"/>
          <w:lang w:val="it-IT" w:eastAsia="it-IT"/>
        </w:rPr>
      </w:pPr>
      <w:r w:rsidRPr="00E7018B">
        <w:rPr>
          <w:rFonts w:ascii="Calibri" w:hAnsi="Calibri" w:cs="Arial Unicode MS"/>
          <w:color w:val="000000"/>
          <w:lang w:val="it-IT" w:eastAsia="it-IT"/>
        </w:rPr>
        <w:t>organizzare e coordinare l’</w:t>
      </w:r>
      <w:proofErr w:type="spellStart"/>
      <w:r w:rsidRPr="00E7018B">
        <w:rPr>
          <w:rFonts w:ascii="Calibri" w:hAnsi="Calibri" w:cs="Arial Unicode MS"/>
          <w:color w:val="000000"/>
          <w:lang w:val="it-IT" w:eastAsia="it-IT"/>
        </w:rPr>
        <w:t>attivit</w:t>
      </w:r>
      <w:proofErr w:type="spellEnd"/>
      <w:r w:rsidRPr="00E7018B">
        <w:rPr>
          <w:rFonts w:ascii="Calibri" w:hAnsi="Calibri" w:cs="Arial Unicode MS"/>
          <w:color w:val="000000"/>
          <w:lang w:val="fr-FR" w:eastAsia="it-IT"/>
        </w:rPr>
        <w:t xml:space="preserve">à </w:t>
      </w:r>
      <w:r w:rsidRPr="00E7018B">
        <w:rPr>
          <w:rFonts w:ascii="Calibri" w:hAnsi="Calibri" w:cs="Arial Unicode MS"/>
          <w:color w:val="000000"/>
          <w:lang w:val="it-IT" w:eastAsia="it-IT"/>
        </w:rPr>
        <w:t xml:space="preserve">del personale distaccato (docenti tutor coordinatori e organizzatori), sotto la supervisione del Presidente </w:t>
      </w:r>
    </w:p>
    <w:bookmarkEnd w:id="0"/>
    <w:p w:rsidR="00F62C38" w:rsidRPr="00E7018B" w:rsidRDefault="00F62C38" w:rsidP="000D5054">
      <w:pPr>
        <w:numPr>
          <w:ilvl w:val="0"/>
          <w:numId w:val="9"/>
        </w:numPr>
        <w:spacing w:after="160" w:line="240" w:lineRule="atLeast"/>
        <w:ind w:right="244" w:hanging="510"/>
        <w:jc w:val="both"/>
        <w:rPr>
          <w:rFonts w:ascii="Calibri" w:eastAsia="Arial" w:hAnsi="Calibri" w:cs="Arial"/>
          <w:color w:val="000000"/>
          <w:lang w:val="it-IT" w:eastAsia="it-IT"/>
        </w:rPr>
      </w:pPr>
      <w:r w:rsidRPr="00E7018B">
        <w:rPr>
          <w:rFonts w:ascii="Calibri" w:hAnsi="Calibri" w:cs="Arial Unicode MS"/>
          <w:lang w:val="it-IT" w:eastAsia="it-IT"/>
        </w:rPr>
        <w:lastRenderedPageBreak/>
        <w:t>esaminare le pratiche relative ai ri</w:t>
      </w:r>
      <w:r w:rsidR="00662FBB" w:rsidRPr="00E7018B">
        <w:rPr>
          <w:rFonts w:ascii="Calibri" w:hAnsi="Calibri" w:cs="Arial Unicode MS"/>
          <w:lang w:val="it-IT" w:eastAsia="it-IT"/>
        </w:rPr>
        <w:t>conoscimenti di crediti orari e</w:t>
      </w:r>
      <w:r w:rsidRPr="00E7018B">
        <w:rPr>
          <w:rFonts w:ascii="Calibri" w:hAnsi="Calibri" w:cs="Arial Unicode MS"/>
          <w:lang w:val="it-IT" w:eastAsia="it-IT"/>
        </w:rPr>
        <w:t xml:space="preserve"> ad eventuali modifiche del percorso di Tirocinio degli Studenti, secondo le deleghe ricevute dal Consiglio di Corso di Studio</w:t>
      </w:r>
    </w:p>
    <w:p w:rsidR="00645D45" w:rsidRPr="00E7018B" w:rsidRDefault="00F62C38" w:rsidP="00E7018B">
      <w:pPr>
        <w:numPr>
          <w:ilvl w:val="0"/>
          <w:numId w:val="9"/>
        </w:numPr>
        <w:spacing w:after="160" w:line="240" w:lineRule="atLeast"/>
        <w:ind w:right="244" w:hanging="510"/>
        <w:jc w:val="both"/>
        <w:rPr>
          <w:rFonts w:ascii="Calibri" w:eastAsia="Arial" w:hAnsi="Calibri" w:cs="Arial"/>
          <w:color w:val="000000"/>
          <w:lang w:val="it-IT" w:eastAsia="it-IT"/>
        </w:rPr>
      </w:pPr>
      <w:r w:rsidRPr="00E7018B">
        <w:rPr>
          <w:rFonts w:ascii="Calibri" w:hAnsi="Calibri" w:cs="Arial Unicode MS"/>
          <w:lang w:val="it-IT" w:eastAsia="it-IT"/>
        </w:rPr>
        <w:t>deliberare, su richiesta dello studente, su possibili casi specifici</w:t>
      </w:r>
    </w:p>
    <w:p w:rsidR="00E7018B" w:rsidRDefault="00E7018B" w:rsidP="00F62C38">
      <w:pPr>
        <w:widowControl w:val="0"/>
        <w:spacing w:before="195"/>
        <w:ind w:left="100"/>
        <w:rPr>
          <w:rFonts w:ascii="Calibri" w:hAnsi="Calibri" w:cs="Arial Unicode MS"/>
          <w:color w:val="000000"/>
          <w:u w:color="000000"/>
          <w:lang w:val="it-IT" w:eastAsia="it-IT"/>
        </w:rPr>
      </w:pPr>
    </w:p>
    <w:p w:rsidR="00F62C38" w:rsidRPr="00E7018B" w:rsidRDefault="00F62C38" w:rsidP="00F62C38">
      <w:pPr>
        <w:widowControl w:val="0"/>
        <w:spacing w:before="195"/>
        <w:ind w:left="100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Art. 4 - Modalità di svolgimento del Tirocin</w:t>
      </w:r>
      <w:r w:rsidRPr="00E7018B">
        <w:rPr>
          <w:rFonts w:ascii="Calibri" w:hAnsi="Calibri" w:cs="Arial Unicode MS"/>
          <w:strike/>
          <w:color w:val="000000"/>
          <w:u w:color="000000"/>
          <w:lang w:val="it-IT" w:eastAsia="it-IT"/>
        </w:rPr>
        <w:t>io</w:t>
      </w:r>
    </w:p>
    <w:p w:rsidR="00F62C38" w:rsidRPr="00E7018B" w:rsidRDefault="00F62C38" w:rsidP="00F62C38">
      <w:pPr>
        <w:widowControl w:val="0"/>
        <w:spacing w:before="3"/>
        <w:rPr>
          <w:rFonts w:ascii="Calibri" w:hAnsi="Calibri" w:cs="Arial Unicode MS"/>
          <w:color w:val="000000"/>
          <w:sz w:val="27"/>
          <w:szCs w:val="27"/>
          <w:u w:color="000000"/>
          <w:lang w:val="it-IT" w:eastAsia="it-IT"/>
        </w:rPr>
      </w:pPr>
    </w:p>
    <w:p w:rsidR="00F62C38" w:rsidRPr="00E7018B" w:rsidRDefault="00F62C38" w:rsidP="00F62C38">
      <w:pPr>
        <w:widowControl w:val="0"/>
        <w:spacing w:before="92" w:line="242" w:lineRule="auto"/>
        <w:ind w:left="641" w:right="252"/>
        <w:jc w:val="both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Gli studenti tirocinanti vengono distribuiti nelle scuole convenzionate con l’Ateneo secondo le modalità previste dall’art. 12 del DM 10 settembre 2010 n. 249.</w:t>
      </w:r>
    </w:p>
    <w:p w:rsidR="00F62C38" w:rsidRPr="00E7018B" w:rsidRDefault="00F62C38" w:rsidP="00F62C38">
      <w:pPr>
        <w:widowControl w:val="0"/>
        <w:spacing w:before="3"/>
        <w:rPr>
          <w:rFonts w:ascii="Calibri" w:hAnsi="Calibri" w:cs="Arial Unicode MS"/>
          <w:color w:val="000000"/>
          <w:sz w:val="26"/>
          <w:szCs w:val="26"/>
          <w:u w:color="000000"/>
          <w:lang w:val="it-IT" w:eastAsia="it-IT"/>
        </w:rPr>
      </w:pPr>
    </w:p>
    <w:p w:rsidR="00F62C38" w:rsidRPr="00E7018B" w:rsidRDefault="00F62C38" w:rsidP="00F62C38">
      <w:pPr>
        <w:widowControl w:val="0"/>
        <w:spacing w:before="1" w:line="261" w:lineRule="auto"/>
        <w:ind w:left="641" w:right="250"/>
        <w:jc w:val="both"/>
        <w:rPr>
          <w:rFonts w:ascii="Calibri" w:hAnsi="Calibri" w:cs="Arial Unicode MS"/>
          <w:u w:color="000000"/>
          <w:lang w:val="it-IT" w:eastAsia="it-IT"/>
        </w:rPr>
      </w:pPr>
      <w:r w:rsidRPr="00E7018B">
        <w:rPr>
          <w:rFonts w:ascii="Calibri" w:hAnsi="Calibri" w:cs="Arial Unicode MS"/>
          <w:u w:color="000000"/>
          <w:lang w:val="it-IT" w:eastAsia="it-IT"/>
        </w:rPr>
        <w:t>Per l’accesso al tirocinio diretto nelle scuole è obbligatoria la partecipazione ad uno specifico incontro sulle recenti disposizioni in materia di Privacy programmato nelle ore di tirocinio indiretto del T1.</w:t>
      </w:r>
    </w:p>
    <w:p w:rsidR="00F62C38" w:rsidRPr="00E7018B" w:rsidRDefault="00F62C38" w:rsidP="00F62C38">
      <w:pPr>
        <w:widowControl w:val="0"/>
        <w:spacing w:before="1"/>
        <w:rPr>
          <w:rFonts w:ascii="Calibri" w:hAnsi="Calibri" w:cs="Arial Unicode MS"/>
          <w:color w:val="000000"/>
          <w:sz w:val="25"/>
          <w:szCs w:val="25"/>
          <w:u w:color="000000"/>
          <w:lang w:val="it-IT" w:eastAsia="it-IT"/>
        </w:rPr>
      </w:pPr>
    </w:p>
    <w:p w:rsidR="00F62C38" w:rsidRPr="00E7018B" w:rsidRDefault="00F62C38" w:rsidP="00F62C38">
      <w:pPr>
        <w:widowControl w:val="0"/>
        <w:spacing w:line="261" w:lineRule="auto"/>
        <w:ind w:left="641" w:right="250"/>
        <w:jc w:val="both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Nelle ore di tirocinio indiretto in presenza non sono ammissibili assenze superiori al 20%.</w:t>
      </w:r>
    </w:p>
    <w:p w:rsidR="00F62C38" w:rsidRPr="00E7018B" w:rsidRDefault="00F62C38" w:rsidP="00F62C38">
      <w:pPr>
        <w:widowControl w:val="0"/>
        <w:spacing w:line="252" w:lineRule="auto"/>
        <w:ind w:left="641" w:right="247"/>
        <w:jc w:val="both"/>
        <w:rPr>
          <w:rFonts w:ascii="Calibri" w:hAnsi="Calibri" w:cs="Arial Unicode MS"/>
          <w:color w:val="000000"/>
          <w:u w:color="000000"/>
          <w:lang w:val="it-IT" w:eastAsia="it-IT"/>
        </w:rPr>
      </w:pPr>
    </w:p>
    <w:p w:rsidR="00F62C38" w:rsidRPr="00E7018B" w:rsidRDefault="00F62C38" w:rsidP="00F62C38">
      <w:pPr>
        <w:widowControl w:val="0"/>
        <w:spacing w:line="252" w:lineRule="auto"/>
        <w:ind w:left="641" w:right="247"/>
        <w:jc w:val="both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Il tirocinio diretto si effettua sia nella scuola dell'infanzia sia nella scuola primaria.</w:t>
      </w:r>
    </w:p>
    <w:p w:rsidR="00F62C38" w:rsidRPr="00E7018B" w:rsidRDefault="00F62C38" w:rsidP="00F62C38">
      <w:pPr>
        <w:widowControl w:val="0"/>
        <w:spacing w:before="1"/>
        <w:ind w:left="641"/>
        <w:jc w:val="both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Nel tirocinio diretto non sono previste ore di assenza.</w:t>
      </w:r>
    </w:p>
    <w:p w:rsidR="00F62C38" w:rsidRPr="00E7018B" w:rsidRDefault="00F62C38" w:rsidP="00F62C38">
      <w:pPr>
        <w:widowControl w:val="0"/>
        <w:spacing w:line="252" w:lineRule="auto"/>
        <w:ind w:left="641" w:right="247"/>
        <w:jc w:val="both"/>
        <w:rPr>
          <w:rFonts w:ascii="Calibri" w:hAnsi="Calibri" w:cs="Arial Unicode MS"/>
          <w:color w:val="000000"/>
          <w:u w:color="000000"/>
          <w:lang w:val="it-IT" w:eastAsia="it-IT"/>
        </w:rPr>
      </w:pPr>
    </w:p>
    <w:p w:rsidR="00F62C38" w:rsidRPr="00E7018B" w:rsidRDefault="00F62C38" w:rsidP="00F62C38">
      <w:pPr>
        <w:widowControl w:val="0"/>
        <w:spacing w:line="252" w:lineRule="auto"/>
        <w:ind w:left="641" w:right="247"/>
        <w:jc w:val="both"/>
        <w:rPr>
          <w:rFonts w:ascii="Calibri" w:hAnsi="Calibri" w:cs="Arial Unicode MS"/>
          <w:color w:val="000000"/>
          <w:u w:color="000000"/>
          <w:lang w:val="it-IT" w:eastAsia="it-IT"/>
        </w:rPr>
      </w:pP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Lo studente deve</w:t>
      </w:r>
      <w:r w:rsidRPr="00E7018B">
        <w:rPr>
          <w:rFonts w:ascii="Calibri" w:hAnsi="Calibri" w:cs="Arial Unicode MS"/>
          <w:color w:val="5B9BD5"/>
          <w:u w:color="000000"/>
          <w:lang w:val="it-IT" w:eastAsia="it-IT"/>
        </w:rPr>
        <w:t xml:space="preserve"> </w:t>
      </w: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 xml:space="preserve">certificare </w:t>
      </w:r>
      <w:r w:rsidRPr="00E7018B">
        <w:rPr>
          <w:rFonts w:ascii="Calibri" w:hAnsi="Calibri" w:cs="Arial Unicode MS"/>
          <w:u w:color="000000"/>
          <w:lang w:val="it-IT" w:eastAsia="it-IT"/>
        </w:rPr>
        <w:t xml:space="preserve">ogni anno </w:t>
      </w:r>
      <w:r w:rsidRPr="00E7018B">
        <w:rPr>
          <w:rFonts w:ascii="Calibri" w:hAnsi="Calibri" w:cs="Arial Unicode MS"/>
          <w:color w:val="000000"/>
          <w:u w:color="000000"/>
          <w:lang w:val="it-IT" w:eastAsia="it-IT"/>
        </w:rPr>
        <w:t>la partecipazione a convegni e/o aggiornamenti, inerenti aspetti educativi pedagogici didattici, come indicato nelle tabelle relative alla coorte di immatricolazione. Le iniziative formative sono riconosciute in presenza di temi e contenuti attinenti al corso di studi in Scienze della Formazione Primaria, sulla base di un attestato di partecipazione e se promosse o organizzate da: Università, MIUR, USR, Istituti Comprensivi, Regione, Province, Comuni, Aziende socio-sanitarie e/o agenzie accreditate al MIUR o a Enti convenzionati al MIUR con Protocollo d’intesa, online purché organizzati da enti accreditati al MIUR.</w:t>
      </w:r>
    </w:p>
    <w:p w:rsidR="00A77ABB" w:rsidRPr="00E7018B" w:rsidRDefault="00A77ABB" w:rsidP="00F62C38">
      <w:pPr>
        <w:pStyle w:val="Corpotesto"/>
        <w:spacing w:line="252" w:lineRule="auto"/>
        <w:ind w:right="247"/>
        <w:jc w:val="both"/>
        <w:rPr>
          <w:rFonts w:ascii="Calibri" w:hAnsi="Calibri"/>
        </w:rPr>
      </w:pPr>
    </w:p>
    <w:p w:rsidR="00A77ABB" w:rsidRPr="00E7018B" w:rsidRDefault="00A77ABB">
      <w:pPr>
        <w:pStyle w:val="Corpotesto"/>
        <w:spacing w:before="6"/>
        <w:rPr>
          <w:rFonts w:ascii="Calibri" w:hAnsi="Calibri"/>
          <w:sz w:val="23"/>
          <w:szCs w:val="23"/>
        </w:rPr>
      </w:pPr>
    </w:p>
    <w:p w:rsidR="00A77ABB" w:rsidRPr="00E7018B" w:rsidRDefault="00C318E5">
      <w:pPr>
        <w:pStyle w:val="Corpotesto"/>
        <w:ind w:left="100"/>
        <w:jc w:val="both"/>
        <w:rPr>
          <w:rFonts w:ascii="Calibri" w:hAnsi="Calibri"/>
        </w:rPr>
      </w:pPr>
      <w:r w:rsidRPr="00E7018B">
        <w:rPr>
          <w:rFonts w:ascii="Calibri" w:hAnsi="Calibri"/>
        </w:rPr>
        <w:t xml:space="preserve">Art. </w:t>
      </w:r>
      <w:r w:rsidR="00994922" w:rsidRPr="00E7018B">
        <w:rPr>
          <w:rFonts w:ascii="Calibri" w:hAnsi="Calibri"/>
        </w:rPr>
        <w:t>5</w:t>
      </w:r>
      <w:r w:rsidRPr="00E7018B">
        <w:rPr>
          <w:rFonts w:ascii="Calibri" w:hAnsi="Calibri"/>
        </w:rPr>
        <w:t xml:space="preserve">   </w:t>
      </w:r>
      <w:r w:rsidR="00994922" w:rsidRPr="00E7018B">
        <w:rPr>
          <w:rFonts w:ascii="Calibri" w:hAnsi="Calibri"/>
        </w:rPr>
        <w:t xml:space="preserve">Riconoscimento di crediti orari </w:t>
      </w:r>
    </w:p>
    <w:p w:rsidR="00994922" w:rsidRPr="00E7018B" w:rsidRDefault="00994922">
      <w:pPr>
        <w:pStyle w:val="Corpotesto"/>
        <w:ind w:left="100"/>
        <w:jc w:val="both"/>
        <w:rPr>
          <w:rFonts w:ascii="Calibri" w:hAnsi="Calibri"/>
        </w:rPr>
      </w:pPr>
    </w:p>
    <w:p w:rsidR="00994922" w:rsidRPr="00E7018B" w:rsidRDefault="00994922" w:rsidP="00F62C38">
      <w:pPr>
        <w:pStyle w:val="Corpotesto"/>
        <w:ind w:left="720" w:right="294"/>
        <w:jc w:val="both"/>
        <w:rPr>
          <w:rFonts w:ascii="Calibri" w:hAnsi="Calibri"/>
        </w:rPr>
      </w:pPr>
      <w:r w:rsidRPr="00E7018B">
        <w:rPr>
          <w:rFonts w:ascii="Calibri" w:hAnsi="Calibri"/>
        </w:rPr>
        <w:t xml:space="preserve">Possono accedere al riconoscimento di crediti orari </w:t>
      </w:r>
      <w:r w:rsidR="00F62C38" w:rsidRPr="00E7018B">
        <w:rPr>
          <w:rFonts w:ascii="Calibri" w:hAnsi="Calibri"/>
        </w:rPr>
        <w:t xml:space="preserve">gli studenti con incarico di docenza </w:t>
      </w:r>
      <w:r w:rsidRPr="00E7018B">
        <w:rPr>
          <w:rFonts w:ascii="Calibri" w:hAnsi="Calibri"/>
        </w:rPr>
        <w:t>a tempo indeterminato</w:t>
      </w:r>
      <w:r w:rsidR="00F62C38" w:rsidRPr="00E7018B">
        <w:rPr>
          <w:rFonts w:ascii="Calibri" w:hAnsi="Calibri"/>
        </w:rPr>
        <w:t xml:space="preserve"> o determinato</w:t>
      </w:r>
      <w:r w:rsidRPr="00E7018B">
        <w:rPr>
          <w:rFonts w:ascii="Calibri" w:hAnsi="Calibri"/>
        </w:rPr>
        <w:t xml:space="preserve"> in</w:t>
      </w:r>
      <w:r w:rsidR="00F62C38" w:rsidRPr="00E7018B">
        <w:rPr>
          <w:rFonts w:ascii="Calibri" w:hAnsi="Calibri"/>
        </w:rPr>
        <w:t xml:space="preserve"> servizio nelle</w:t>
      </w:r>
      <w:r w:rsidRPr="00E7018B">
        <w:rPr>
          <w:rFonts w:ascii="Calibri" w:hAnsi="Calibri"/>
        </w:rPr>
        <w:t xml:space="preserve"> </w:t>
      </w:r>
      <w:r w:rsidRPr="00E7018B">
        <w:rPr>
          <w:rFonts w:ascii="Calibri" w:hAnsi="Calibri"/>
          <w:spacing w:val="-9"/>
        </w:rPr>
        <w:t xml:space="preserve">scuole </w:t>
      </w:r>
      <w:r w:rsidRPr="00E7018B">
        <w:rPr>
          <w:rFonts w:ascii="Calibri" w:hAnsi="Calibri"/>
        </w:rPr>
        <w:t xml:space="preserve">dell’infanzia </w:t>
      </w:r>
      <w:r w:rsidR="00E47169" w:rsidRPr="00E7018B">
        <w:rPr>
          <w:rFonts w:ascii="Calibri" w:hAnsi="Calibri"/>
        </w:rPr>
        <w:t>e/</w:t>
      </w:r>
      <w:r w:rsidRPr="00E7018B">
        <w:rPr>
          <w:rFonts w:ascii="Calibri" w:hAnsi="Calibri"/>
        </w:rPr>
        <w:t xml:space="preserve">o </w:t>
      </w:r>
      <w:r w:rsidR="00E47169" w:rsidRPr="00E7018B">
        <w:rPr>
          <w:rFonts w:ascii="Calibri" w:hAnsi="Calibri"/>
        </w:rPr>
        <w:t xml:space="preserve">scuole primarie. </w:t>
      </w:r>
    </w:p>
    <w:p w:rsidR="00994922" w:rsidRPr="00E7018B" w:rsidRDefault="00994922" w:rsidP="00F62C38">
      <w:pPr>
        <w:pStyle w:val="Corpotesto"/>
        <w:spacing w:before="1" w:line="261" w:lineRule="auto"/>
        <w:ind w:left="720" w:right="251"/>
        <w:jc w:val="both"/>
        <w:rPr>
          <w:rFonts w:ascii="Calibri" w:hAnsi="Calibri"/>
        </w:rPr>
      </w:pPr>
      <w:r w:rsidRPr="00E7018B">
        <w:rPr>
          <w:rFonts w:ascii="Calibri" w:hAnsi="Calibri"/>
        </w:rPr>
        <w:t>Come deliberato dal Consiglio di Corso di Studio, l</w:t>
      </w:r>
      <w:r w:rsidRPr="00E7018B">
        <w:rPr>
          <w:rFonts w:ascii="Calibri" w:hAnsi="Calibri"/>
          <w:color w:val="auto"/>
        </w:rPr>
        <w:t xml:space="preserve">’entità del riconoscimento del servizio </w:t>
      </w:r>
      <w:r w:rsidR="00662FBB" w:rsidRPr="00E7018B">
        <w:rPr>
          <w:rFonts w:ascii="Calibri" w:hAnsi="Calibri"/>
          <w:color w:val="auto"/>
        </w:rPr>
        <w:t>avviene sulla</w:t>
      </w:r>
      <w:r w:rsidRPr="00E7018B">
        <w:rPr>
          <w:rFonts w:ascii="Calibri" w:hAnsi="Calibri"/>
          <w:color w:val="auto"/>
        </w:rPr>
        <w:t xml:space="preserve"> base </w:t>
      </w:r>
      <w:r w:rsidR="00F62C38" w:rsidRPr="00E7018B">
        <w:rPr>
          <w:rFonts w:ascii="Calibri" w:hAnsi="Calibri"/>
          <w:color w:val="auto"/>
        </w:rPr>
        <w:t>del contratto di lavoro. L</w:t>
      </w:r>
      <w:r w:rsidRPr="00E7018B">
        <w:rPr>
          <w:rFonts w:ascii="Calibri" w:hAnsi="Calibri"/>
          <w:color w:val="auto"/>
        </w:rPr>
        <w:t xml:space="preserve">e modalità di svolgimento del tirocinio sono </w:t>
      </w:r>
      <w:r w:rsidR="00F62C38" w:rsidRPr="00E7018B">
        <w:rPr>
          <w:rFonts w:ascii="Calibri" w:hAnsi="Calibri"/>
          <w:color w:val="auto"/>
        </w:rPr>
        <w:t xml:space="preserve">quindi specificate nelle </w:t>
      </w:r>
      <w:r w:rsidR="00F62C38" w:rsidRPr="00E7018B">
        <w:rPr>
          <w:rFonts w:ascii="Calibri" w:hAnsi="Calibri"/>
        </w:rPr>
        <w:t>tabelle relative alla coorte di immatricolazione</w:t>
      </w:r>
      <w:r w:rsidR="00F62C38" w:rsidRPr="00E7018B">
        <w:rPr>
          <w:rFonts w:ascii="Calibri" w:hAnsi="Calibri"/>
          <w:color w:val="auto"/>
        </w:rPr>
        <w:t>.</w:t>
      </w:r>
    </w:p>
    <w:p w:rsidR="001F2BAE" w:rsidRPr="00E7018B" w:rsidRDefault="001F2BAE" w:rsidP="00F62C38">
      <w:pPr>
        <w:pStyle w:val="Corpotesto"/>
        <w:spacing w:before="92"/>
        <w:jc w:val="both"/>
        <w:rPr>
          <w:rFonts w:ascii="Calibri" w:hAnsi="Calibri"/>
        </w:rPr>
      </w:pPr>
    </w:p>
    <w:p w:rsidR="00F62C38" w:rsidRPr="00E7018B" w:rsidRDefault="00F62C38" w:rsidP="00994922">
      <w:pPr>
        <w:pStyle w:val="Corpotesto"/>
        <w:rPr>
          <w:rFonts w:ascii="Calibri" w:hAnsi="Calibri"/>
        </w:rPr>
      </w:pPr>
    </w:p>
    <w:p w:rsidR="00A77ABB" w:rsidRPr="00E7018B" w:rsidRDefault="00F734D8" w:rsidP="00994922">
      <w:pPr>
        <w:pStyle w:val="Corpotesto"/>
        <w:rPr>
          <w:rFonts w:ascii="Calibri" w:hAnsi="Calibri"/>
        </w:rPr>
      </w:pPr>
      <w:r w:rsidRPr="00E7018B">
        <w:rPr>
          <w:rFonts w:ascii="Calibri" w:hAnsi="Calibri"/>
        </w:rPr>
        <w:t xml:space="preserve">Art. </w:t>
      </w:r>
      <w:r w:rsidR="00E47169" w:rsidRPr="00E7018B">
        <w:rPr>
          <w:rFonts w:ascii="Calibri" w:hAnsi="Calibri"/>
        </w:rPr>
        <w:t>6</w:t>
      </w:r>
      <w:r w:rsidRPr="00E7018B">
        <w:rPr>
          <w:rFonts w:ascii="Calibri" w:hAnsi="Calibri"/>
        </w:rPr>
        <w:t xml:space="preserve"> - Monitoraggio e valutazione delle attività di Tirocinio</w:t>
      </w:r>
    </w:p>
    <w:p w:rsidR="00A77ABB" w:rsidRPr="00E7018B" w:rsidRDefault="00A77ABB">
      <w:pPr>
        <w:pStyle w:val="Corpotesto"/>
        <w:spacing w:before="4"/>
        <w:rPr>
          <w:rFonts w:ascii="Calibri" w:hAnsi="Calibri"/>
        </w:rPr>
      </w:pPr>
    </w:p>
    <w:p w:rsidR="00A77ABB" w:rsidRPr="00E7018B" w:rsidRDefault="000A0801" w:rsidP="00E47169">
      <w:pPr>
        <w:pStyle w:val="Corpotesto"/>
        <w:spacing w:before="1" w:line="252" w:lineRule="auto"/>
        <w:ind w:left="720" w:right="125"/>
        <w:jc w:val="both"/>
        <w:rPr>
          <w:rFonts w:ascii="Calibri" w:hAnsi="Calibri"/>
        </w:rPr>
      </w:pPr>
      <w:r w:rsidRPr="00E7018B">
        <w:rPr>
          <w:rFonts w:ascii="Calibri" w:hAnsi="Calibri"/>
        </w:rPr>
        <w:t xml:space="preserve">Nel </w:t>
      </w:r>
      <w:proofErr w:type="spellStart"/>
      <w:r w:rsidRPr="00E7018B">
        <w:rPr>
          <w:rFonts w:ascii="Calibri" w:hAnsi="Calibri"/>
        </w:rPr>
        <w:t>Syllabus</w:t>
      </w:r>
      <w:proofErr w:type="spellEnd"/>
      <w:r w:rsidR="00F734D8" w:rsidRPr="00E7018B">
        <w:rPr>
          <w:rFonts w:ascii="Calibri" w:hAnsi="Calibri"/>
        </w:rPr>
        <w:t xml:space="preserve"> </w:t>
      </w:r>
      <w:r w:rsidRPr="00E7018B">
        <w:rPr>
          <w:rFonts w:ascii="Calibri" w:hAnsi="Calibri"/>
        </w:rPr>
        <w:t xml:space="preserve">vengono elencati </w:t>
      </w:r>
      <w:r w:rsidR="00F734D8" w:rsidRPr="00E7018B">
        <w:rPr>
          <w:rFonts w:ascii="Calibri" w:hAnsi="Calibri"/>
        </w:rPr>
        <w:t xml:space="preserve">gli indicatori che permettono di rilevare il raggiungimento degli </w:t>
      </w:r>
      <w:r w:rsidR="00E47169" w:rsidRPr="00E7018B">
        <w:rPr>
          <w:rFonts w:ascii="Calibri" w:hAnsi="Calibri"/>
        </w:rPr>
        <w:t xml:space="preserve">obiettivi proposti </w:t>
      </w:r>
      <w:r w:rsidR="00F734D8" w:rsidRPr="00E7018B">
        <w:rPr>
          <w:rFonts w:ascii="Calibri" w:hAnsi="Calibri"/>
        </w:rPr>
        <w:t xml:space="preserve">e </w:t>
      </w:r>
      <w:r w:rsidR="00E47169" w:rsidRPr="00E7018B">
        <w:rPr>
          <w:rFonts w:ascii="Calibri" w:hAnsi="Calibri"/>
        </w:rPr>
        <w:t xml:space="preserve">le </w:t>
      </w:r>
      <w:r w:rsidR="00696911" w:rsidRPr="00E7018B">
        <w:rPr>
          <w:rFonts w:ascii="Calibri" w:hAnsi="Calibri"/>
        </w:rPr>
        <w:t xml:space="preserve">modalità di verifica e valutazione </w:t>
      </w:r>
      <w:r w:rsidRPr="00E7018B">
        <w:rPr>
          <w:rFonts w:ascii="Calibri" w:hAnsi="Calibri"/>
        </w:rPr>
        <w:t>riferiti a ciascuna annualità di tirocinio.</w:t>
      </w:r>
    </w:p>
    <w:p w:rsidR="00A77ABB" w:rsidRPr="00E7018B" w:rsidRDefault="00A77ABB" w:rsidP="000A0801">
      <w:pPr>
        <w:pStyle w:val="Corpotesto"/>
        <w:spacing w:before="1" w:line="252" w:lineRule="auto"/>
        <w:ind w:right="125"/>
        <w:jc w:val="both"/>
        <w:rPr>
          <w:rFonts w:ascii="Calibri" w:hAnsi="Calibri"/>
        </w:rPr>
      </w:pPr>
    </w:p>
    <w:p w:rsidR="00A77ABB" w:rsidRPr="00E7018B" w:rsidRDefault="00F734D8" w:rsidP="00E47169">
      <w:pPr>
        <w:pStyle w:val="Corpotesto"/>
        <w:spacing w:before="1" w:line="252" w:lineRule="auto"/>
        <w:ind w:left="720" w:right="125"/>
        <w:jc w:val="both"/>
        <w:rPr>
          <w:rFonts w:ascii="Calibri" w:hAnsi="Calibri"/>
          <w:color w:val="auto"/>
        </w:rPr>
      </w:pPr>
      <w:r w:rsidRPr="00E7018B">
        <w:rPr>
          <w:rFonts w:ascii="Calibri" w:hAnsi="Calibri"/>
          <w:color w:val="auto"/>
        </w:rPr>
        <w:t xml:space="preserve">Gli studenti iscritti al curricolo in lingua slovena svolgono il tirocinio diretto presso le scuole italiane con lingua d’insegnamento slovena e sono tenuti a redigere la </w:t>
      </w:r>
      <w:r w:rsidR="00E47169" w:rsidRPr="00E7018B">
        <w:rPr>
          <w:rFonts w:ascii="Calibri" w:hAnsi="Calibri"/>
          <w:color w:val="auto"/>
        </w:rPr>
        <w:t>documentazione</w:t>
      </w:r>
      <w:r w:rsidRPr="00E7018B">
        <w:rPr>
          <w:rFonts w:ascii="Calibri" w:hAnsi="Calibri"/>
          <w:color w:val="auto"/>
        </w:rPr>
        <w:t xml:space="preserve"> </w:t>
      </w:r>
      <w:r w:rsidR="001E114F" w:rsidRPr="00E7018B">
        <w:rPr>
          <w:rFonts w:ascii="Calibri" w:hAnsi="Calibri"/>
          <w:color w:val="auto"/>
        </w:rPr>
        <w:t xml:space="preserve">finale </w:t>
      </w:r>
      <w:r w:rsidRPr="00E7018B">
        <w:rPr>
          <w:rFonts w:ascii="Calibri" w:hAnsi="Calibri"/>
          <w:color w:val="auto"/>
        </w:rPr>
        <w:lastRenderedPageBreak/>
        <w:t xml:space="preserve">di tirocinio in lingua slovena con </w:t>
      </w:r>
      <w:proofErr w:type="spellStart"/>
      <w:r w:rsidRPr="00E7018B">
        <w:rPr>
          <w:rFonts w:ascii="Calibri" w:hAnsi="Calibri"/>
          <w:color w:val="auto"/>
        </w:rPr>
        <w:t>abstract</w:t>
      </w:r>
      <w:proofErr w:type="spellEnd"/>
      <w:r w:rsidRPr="00E7018B">
        <w:rPr>
          <w:rFonts w:ascii="Calibri" w:hAnsi="Calibri"/>
          <w:color w:val="auto"/>
        </w:rPr>
        <w:t xml:space="preserve"> in lingua italiana.</w:t>
      </w:r>
    </w:p>
    <w:p w:rsidR="00A77ABB" w:rsidRPr="00E7018B" w:rsidRDefault="00A77ABB">
      <w:pPr>
        <w:pStyle w:val="Corpotesto"/>
        <w:spacing w:before="1" w:line="252" w:lineRule="auto"/>
        <w:ind w:left="100" w:right="125"/>
        <w:jc w:val="both"/>
        <w:rPr>
          <w:rFonts w:ascii="Calibri" w:hAnsi="Calibri"/>
          <w:color w:val="auto"/>
        </w:rPr>
      </w:pPr>
    </w:p>
    <w:p w:rsidR="00A77ABB" w:rsidRPr="00E7018B" w:rsidRDefault="00F734D8" w:rsidP="00E47169">
      <w:pPr>
        <w:pStyle w:val="Corpotesto"/>
        <w:spacing w:before="1" w:line="252" w:lineRule="auto"/>
        <w:ind w:left="720" w:right="125"/>
        <w:jc w:val="both"/>
        <w:rPr>
          <w:rFonts w:ascii="Calibri" w:hAnsi="Calibri"/>
          <w:color w:val="auto"/>
        </w:rPr>
      </w:pPr>
      <w:r w:rsidRPr="00E7018B">
        <w:rPr>
          <w:rFonts w:ascii="Calibri" w:hAnsi="Calibri"/>
          <w:color w:val="auto"/>
        </w:rPr>
        <w:t xml:space="preserve">Gli studenti iscritti al curricolo in lingua friulana svolgono il tirocinio diretto presso le scuole e sono tenuti a redigere la </w:t>
      </w:r>
      <w:r w:rsidR="00E47169" w:rsidRPr="00E7018B">
        <w:rPr>
          <w:rFonts w:ascii="Calibri" w:hAnsi="Calibri"/>
          <w:color w:val="auto"/>
        </w:rPr>
        <w:t xml:space="preserve">documentazione </w:t>
      </w:r>
      <w:r w:rsidR="001E114F" w:rsidRPr="00E7018B">
        <w:rPr>
          <w:rFonts w:ascii="Calibri" w:hAnsi="Calibri"/>
          <w:color w:val="auto"/>
        </w:rPr>
        <w:t xml:space="preserve">finale </w:t>
      </w:r>
      <w:r w:rsidRPr="00E7018B">
        <w:rPr>
          <w:rFonts w:ascii="Calibri" w:hAnsi="Calibri"/>
          <w:color w:val="auto"/>
        </w:rPr>
        <w:t xml:space="preserve">di tirocinio in lingua italiana componendo una sezione in lingua friulana, come anche un </w:t>
      </w:r>
      <w:proofErr w:type="spellStart"/>
      <w:r w:rsidRPr="00E7018B">
        <w:rPr>
          <w:rFonts w:ascii="Calibri" w:hAnsi="Calibri"/>
          <w:color w:val="auto"/>
        </w:rPr>
        <w:t>abstract</w:t>
      </w:r>
      <w:proofErr w:type="spellEnd"/>
      <w:r w:rsidRPr="00E7018B">
        <w:rPr>
          <w:rFonts w:ascii="Calibri" w:hAnsi="Calibri"/>
          <w:color w:val="auto"/>
        </w:rPr>
        <w:t xml:space="preserve"> sempre in lingua friulana.</w:t>
      </w:r>
    </w:p>
    <w:p w:rsidR="00A77ABB" w:rsidRPr="00E7018B" w:rsidRDefault="00A77ABB">
      <w:pPr>
        <w:pStyle w:val="Corpotesto"/>
        <w:spacing w:before="70"/>
        <w:ind w:left="100"/>
        <w:rPr>
          <w:rFonts w:ascii="Calibri" w:hAnsi="Calibri"/>
        </w:rPr>
      </w:pPr>
    </w:p>
    <w:p w:rsidR="00A77ABB" w:rsidRPr="00E7018B" w:rsidRDefault="00F734D8">
      <w:pPr>
        <w:pStyle w:val="Corpotesto"/>
        <w:spacing w:before="70"/>
        <w:ind w:left="100"/>
        <w:rPr>
          <w:rFonts w:ascii="Calibri" w:hAnsi="Calibri"/>
        </w:rPr>
      </w:pPr>
      <w:r w:rsidRPr="00E7018B">
        <w:rPr>
          <w:rFonts w:ascii="Calibri" w:hAnsi="Calibri"/>
        </w:rPr>
        <w:t>Art.</w:t>
      </w:r>
      <w:r w:rsidR="00E47169" w:rsidRPr="00E7018B">
        <w:rPr>
          <w:rFonts w:ascii="Calibri" w:hAnsi="Calibri"/>
        </w:rPr>
        <w:t xml:space="preserve"> 7</w:t>
      </w:r>
      <w:r w:rsidRPr="00E7018B">
        <w:rPr>
          <w:rFonts w:ascii="Calibri" w:hAnsi="Calibri"/>
        </w:rPr>
        <w:t xml:space="preserve"> – Consultazione documenti </w:t>
      </w:r>
    </w:p>
    <w:p w:rsidR="00A77ABB" w:rsidRPr="00E7018B" w:rsidRDefault="00A77ABB">
      <w:pPr>
        <w:pStyle w:val="Corpotesto"/>
        <w:spacing w:before="5"/>
        <w:rPr>
          <w:rFonts w:ascii="Calibri" w:hAnsi="Calibri"/>
        </w:rPr>
      </w:pPr>
    </w:p>
    <w:p w:rsidR="00A77ABB" w:rsidRPr="00E7018B" w:rsidRDefault="00F734D8" w:rsidP="00E47169">
      <w:pPr>
        <w:pStyle w:val="Corpotesto"/>
        <w:spacing w:line="247" w:lineRule="auto"/>
        <w:ind w:left="720" w:right="660"/>
        <w:jc w:val="both"/>
        <w:rPr>
          <w:rFonts w:ascii="Calibri" w:hAnsi="Calibri"/>
        </w:rPr>
      </w:pPr>
      <w:r w:rsidRPr="00E7018B">
        <w:rPr>
          <w:rFonts w:ascii="Calibri" w:hAnsi="Calibri"/>
        </w:rPr>
        <w:t>Tutti gli studenti sono tenuti obbligatoriamente a leggere i documenti del plesso in cui svolgeranno il tirocinio diretto, inerenti la sicurezza (Piano di evacuazione e Piano di valutazione dei rischi).</w:t>
      </w:r>
    </w:p>
    <w:p w:rsidR="00A77ABB" w:rsidRPr="00E7018B" w:rsidRDefault="00F734D8" w:rsidP="00E47169">
      <w:pPr>
        <w:pStyle w:val="Corpotesto"/>
        <w:spacing w:before="4" w:line="247" w:lineRule="auto"/>
        <w:ind w:left="720" w:right="666"/>
        <w:jc w:val="both"/>
        <w:rPr>
          <w:rFonts w:ascii="Calibri" w:hAnsi="Calibri"/>
        </w:rPr>
      </w:pPr>
      <w:r w:rsidRPr="00E7018B">
        <w:rPr>
          <w:rFonts w:ascii="Calibri" w:hAnsi="Calibri"/>
        </w:rPr>
        <w:t>A tal fine gli studenti produrranno un’autocertificazione di avvenuta consultazione di tali documenti da allegare ai materiali richiesti dall’annualità di tirocinio specifica per ciascuno dei plessi (scuola dell’infanzia e scuola primaria) sede di tirocinio diretto.</w:t>
      </w:r>
    </w:p>
    <w:p w:rsidR="00A77ABB" w:rsidRPr="00E7018B" w:rsidRDefault="00A77ABB">
      <w:pPr>
        <w:pStyle w:val="Corpotesto"/>
        <w:spacing w:before="2"/>
        <w:rPr>
          <w:rFonts w:ascii="Calibri" w:hAnsi="Calibri"/>
        </w:rPr>
      </w:pPr>
    </w:p>
    <w:p w:rsidR="00A77ABB" w:rsidRPr="00E7018B" w:rsidRDefault="00A77ABB">
      <w:pPr>
        <w:pStyle w:val="Corpotesto"/>
        <w:ind w:left="100"/>
        <w:rPr>
          <w:rFonts w:ascii="Calibri" w:hAnsi="Calibri"/>
        </w:rPr>
      </w:pPr>
    </w:p>
    <w:p w:rsidR="00A77ABB" w:rsidRPr="00E7018B" w:rsidRDefault="00F734D8">
      <w:pPr>
        <w:pStyle w:val="Corpotesto"/>
        <w:ind w:left="100"/>
        <w:rPr>
          <w:rFonts w:ascii="Calibri" w:hAnsi="Calibri"/>
        </w:rPr>
      </w:pPr>
      <w:r w:rsidRPr="00E7018B">
        <w:rPr>
          <w:rFonts w:ascii="Calibri" w:hAnsi="Calibri"/>
        </w:rPr>
        <w:t xml:space="preserve">Art. </w:t>
      </w:r>
      <w:r w:rsidR="00E47169" w:rsidRPr="00E7018B">
        <w:rPr>
          <w:rFonts w:ascii="Calibri" w:hAnsi="Calibri"/>
        </w:rPr>
        <w:t xml:space="preserve">8 </w:t>
      </w:r>
      <w:r w:rsidRPr="00E7018B">
        <w:rPr>
          <w:rFonts w:ascii="Calibri" w:hAnsi="Calibri"/>
        </w:rPr>
        <w:t>– Trattamento dei dati personali</w:t>
      </w:r>
    </w:p>
    <w:p w:rsidR="00A77ABB" w:rsidRPr="00E7018B" w:rsidRDefault="00A77ABB">
      <w:pPr>
        <w:pStyle w:val="Corpotesto"/>
        <w:spacing w:before="7"/>
        <w:rPr>
          <w:rFonts w:ascii="Calibri" w:hAnsi="Calibri"/>
          <w:sz w:val="25"/>
          <w:szCs w:val="25"/>
        </w:rPr>
      </w:pPr>
    </w:p>
    <w:p w:rsidR="00A77ABB" w:rsidRPr="00E7018B" w:rsidRDefault="00F734D8" w:rsidP="00E47169">
      <w:pPr>
        <w:pStyle w:val="Corpo"/>
        <w:spacing w:line="252" w:lineRule="auto"/>
        <w:ind w:left="720" w:right="119"/>
        <w:jc w:val="both"/>
        <w:rPr>
          <w:rFonts w:ascii="Calibri" w:hAnsi="Calibri"/>
          <w:sz w:val="24"/>
          <w:szCs w:val="24"/>
        </w:rPr>
      </w:pPr>
      <w:r w:rsidRPr="00E7018B">
        <w:rPr>
          <w:rFonts w:ascii="Calibri" w:hAnsi="Calibri"/>
          <w:sz w:val="24"/>
          <w:szCs w:val="24"/>
        </w:rPr>
        <w:t>I</w:t>
      </w:r>
      <w:r w:rsidRPr="00E7018B">
        <w:rPr>
          <w:rFonts w:ascii="Calibri" w:hAnsi="Calibri"/>
          <w:spacing w:val="-16"/>
          <w:sz w:val="24"/>
          <w:szCs w:val="24"/>
        </w:rPr>
        <w:t xml:space="preserve"> </w:t>
      </w:r>
      <w:r w:rsidRPr="00E7018B">
        <w:rPr>
          <w:rFonts w:ascii="Calibri" w:hAnsi="Calibri"/>
          <w:sz w:val="24"/>
          <w:szCs w:val="24"/>
          <w:lang w:val="it-IT"/>
        </w:rPr>
        <w:t>dati</w:t>
      </w:r>
      <w:r w:rsidRPr="00E7018B">
        <w:rPr>
          <w:rFonts w:ascii="Calibri" w:hAnsi="Calibri"/>
          <w:spacing w:val="-16"/>
          <w:sz w:val="24"/>
          <w:szCs w:val="24"/>
        </w:rPr>
        <w:t xml:space="preserve"> </w:t>
      </w:r>
      <w:r w:rsidRPr="00E7018B">
        <w:rPr>
          <w:rFonts w:ascii="Calibri" w:hAnsi="Calibri"/>
          <w:sz w:val="24"/>
          <w:szCs w:val="24"/>
          <w:lang w:val="it-IT"/>
        </w:rPr>
        <w:t>personali</w:t>
      </w:r>
      <w:r w:rsidRPr="00E7018B">
        <w:rPr>
          <w:rFonts w:ascii="Calibri" w:hAnsi="Calibri"/>
          <w:spacing w:val="-17"/>
          <w:sz w:val="24"/>
          <w:szCs w:val="24"/>
        </w:rPr>
        <w:t xml:space="preserve"> </w:t>
      </w:r>
      <w:r w:rsidRPr="00E7018B">
        <w:rPr>
          <w:rFonts w:ascii="Calibri" w:hAnsi="Calibri"/>
          <w:sz w:val="24"/>
          <w:szCs w:val="24"/>
          <w:lang w:val="it-IT"/>
        </w:rPr>
        <w:t>dei</w:t>
      </w:r>
      <w:r w:rsidRPr="00E7018B">
        <w:rPr>
          <w:rFonts w:ascii="Calibri" w:hAnsi="Calibri"/>
          <w:spacing w:val="-17"/>
          <w:sz w:val="24"/>
          <w:szCs w:val="24"/>
        </w:rPr>
        <w:t xml:space="preserve"> </w:t>
      </w:r>
      <w:r w:rsidRPr="00E7018B">
        <w:rPr>
          <w:rFonts w:ascii="Calibri" w:hAnsi="Calibri"/>
          <w:sz w:val="24"/>
          <w:szCs w:val="24"/>
          <w:lang w:val="it-IT"/>
        </w:rPr>
        <w:t>soggetti</w:t>
      </w:r>
      <w:r w:rsidRPr="00E7018B">
        <w:rPr>
          <w:rFonts w:ascii="Calibri" w:hAnsi="Calibri"/>
          <w:spacing w:val="-17"/>
          <w:sz w:val="24"/>
          <w:szCs w:val="24"/>
        </w:rPr>
        <w:t xml:space="preserve"> </w:t>
      </w:r>
      <w:r w:rsidRPr="00E7018B">
        <w:rPr>
          <w:rFonts w:ascii="Calibri" w:hAnsi="Calibri"/>
          <w:sz w:val="24"/>
          <w:szCs w:val="24"/>
          <w:lang w:val="it-IT"/>
        </w:rPr>
        <w:t>coinvolti</w:t>
      </w:r>
      <w:r w:rsidRPr="00E7018B">
        <w:rPr>
          <w:rFonts w:ascii="Calibri" w:hAnsi="Calibri"/>
          <w:spacing w:val="-17"/>
          <w:sz w:val="24"/>
          <w:szCs w:val="24"/>
        </w:rPr>
        <w:t xml:space="preserve"> </w:t>
      </w:r>
      <w:r w:rsidRPr="00E7018B">
        <w:rPr>
          <w:rFonts w:ascii="Calibri" w:hAnsi="Calibri"/>
          <w:sz w:val="24"/>
          <w:szCs w:val="24"/>
          <w:lang w:val="it-IT"/>
        </w:rPr>
        <w:t>nell'</w:t>
      </w:r>
      <w:proofErr w:type="spellStart"/>
      <w:r w:rsidRPr="00E7018B">
        <w:rPr>
          <w:rFonts w:ascii="Calibri" w:hAnsi="Calibri"/>
          <w:sz w:val="24"/>
          <w:szCs w:val="24"/>
          <w:lang w:val="it-IT"/>
        </w:rPr>
        <w:t>attivit</w:t>
      </w:r>
      <w:proofErr w:type="spellEnd"/>
      <w:r w:rsidRPr="00E7018B">
        <w:rPr>
          <w:rFonts w:ascii="Calibri" w:hAnsi="Calibri"/>
          <w:sz w:val="24"/>
          <w:szCs w:val="24"/>
          <w:lang w:val="fr-FR"/>
        </w:rPr>
        <w:t>à</w:t>
      </w:r>
      <w:r w:rsidRPr="00E7018B">
        <w:rPr>
          <w:rFonts w:ascii="Calibri" w:hAnsi="Calibri"/>
          <w:spacing w:val="-16"/>
          <w:sz w:val="24"/>
          <w:szCs w:val="24"/>
        </w:rPr>
        <w:t xml:space="preserve"> </w:t>
      </w:r>
      <w:r w:rsidRPr="00E7018B">
        <w:rPr>
          <w:rFonts w:ascii="Calibri" w:hAnsi="Calibri"/>
          <w:sz w:val="24"/>
          <w:szCs w:val="24"/>
        </w:rPr>
        <w:t>di</w:t>
      </w:r>
      <w:r w:rsidRPr="00E7018B">
        <w:rPr>
          <w:rFonts w:ascii="Calibri" w:hAnsi="Calibri"/>
          <w:spacing w:val="-17"/>
          <w:sz w:val="24"/>
          <w:szCs w:val="24"/>
        </w:rPr>
        <w:t xml:space="preserve"> </w:t>
      </w:r>
      <w:r w:rsidRPr="00E7018B">
        <w:rPr>
          <w:rFonts w:ascii="Calibri" w:hAnsi="Calibri"/>
          <w:sz w:val="24"/>
          <w:szCs w:val="24"/>
          <w:lang w:val="it-IT"/>
        </w:rPr>
        <w:t>tirocinio</w:t>
      </w:r>
      <w:r w:rsidRPr="00E7018B">
        <w:rPr>
          <w:rFonts w:ascii="Calibri" w:hAnsi="Calibri"/>
          <w:spacing w:val="-16"/>
          <w:sz w:val="24"/>
          <w:szCs w:val="24"/>
        </w:rPr>
        <w:t xml:space="preserve"> </w:t>
      </w:r>
      <w:r w:rsidRPr="00E7018B">
        <w:rPr>
          <w:rFonts w:ascii="Calibri" w:hAnsi="Calibri"/>
          <w:sz w:val="24"/>
          <w:szCs w:val="24"/>
          <w:lang w:val="it-IT"/>
        </w:rPr>
        <w:t>sono</w:t>
      </w:r>
      <w:r w:rsidRPr="00E7018B">
        <w:rPr>
          <w:rFonts w:ascii="Calibri" w:hAnsi="Calibri"/>
          <w:spacing w:val="-16"/>
          <w:sz w:val="24"/>
          <w:szCs w:val="24"/>
        </w:rPr>
        <w:t xml:space="preserve"> </w:t>
      </w:r>
      <w:r w:rsidRPr="00E7018B">
        <w:rPr>
          <w:rFonts w:ascii="Calibri" w:hAnsi="Calibri"/>
          <w:sz w:val="24"/>
          <w:szCs w:val="24"/>
          <w:lang w:val="it-IT"/>
        </w:rPr>
        <w:t>trattati</w:t>
      </w:r>
      <w:r w:rsidRPr="00E7018B">
        <w:rPr>
          <w:rFonts w:ascii="Calibri" w:hAnsi="Calibri"/>
          <w:spacing w:val="-16"/>
          <w:sz w:val="24"/>
          <w:szCs w:val="24"/>
        </w:rPr>
        <w:t xml:space="preserve"> </w:t>
      </w:r>
      <w:r w:rsidRPr="00E7018B">
        <w:rPr>
          <w:rFonts w:ascii="Calibri" w:hAnsi="Calibri"/>
          <w:sz w:val="24"/>
          <w:szCs w:val="24"/>
          <w:lang w:val="it-IT"/>
        </w:rPr>
        <w:t>secondo</w:t>
      </w:r>
      <w:r w:rsidRPr="00E7018B">
        <w:rPr>
          <w:rFonts w:ascii="Calibri" w:hAnsi="Calibri"/>
          <w:spacing w:val="-16"/>
          <w:sz w:val="24"/>
          <w:szCs w:val="24"/>
        </w:rPr>
        <w:t xml:space="preserve"> </w:t>
      </w:r>
      <w:r w:rsidRPr="00E7018B">
        <w:rPr>
          <w:rFonts w:ascii="Calibri" w:hAnsi="Calibri"/>
          <w:sz w:val="24"/>
          <w:szCs w:val="24"/>
          <w:lang w:val="it-IT"/>
        </w:rPr>
        <w:t>quanto</w:t>
      </w:r>
      <w:r w:rsidRPr="00E7018B">
        <w:rPr>
          <w:rFonts w:ascii="Calibri" w:hAnsi="Calibri"/>
          <w:spacing w:val="-16"/>
          <w:sz w:val="24"/>
          <w:szCs w:val="24"/>
        </w:rPr>
        <w:t xml:space="preserve"> </w:t>
      </w:r>
      <w:r w:rsidRPr="00E7018B">
        <w:rPr>
          <w:rFonts w:ascii="Calibri" w:hAnsi="Calibri"/>
          <w:sz w:val="24"/>
          <w:szCs w:val="24"/>
          <w:lang w:val="it-IT"/>
        </w:rPr>
        <w:t xml:space="preserve">previsto dal Regolamento (UE) 2016/679 del Parlamento europeo e del Consiglio, del 27 aprile 2016, relativo alla </w:t>
      </w:r>
      <w:r w:rsidRPr="00E7018B">
        <w:rPr>
          <w:rFonts w:ascii="Calibri" w:hAnsi="Calibri"/>
          <w:sz w:val="24"/>
          <w:szCs w:val="24"/>
        </w:rPr>
        <w:t>“</w:t>
      </w:r>
      <w:r w:rsidRPr="00E7018B">
        <w:rPr>
          <w:rFonts w:ascii="Calibri" w:hAnsi="Calibri"/>
          <w:i/>
          <w:iCs/>
          <w:sz w:val="24"/>
          <w:szCs w:val="24"/>
          <w:lang w:val="it-IT"/>
        </w:rPr>
        <w:t xml:space="preserve">protezione delle persone fisiche con riguardo al trattamento dei dati personali, </w:t>
      </w:r>
      <w:proofErr w:type="spellStart"/>
      <w:r w:rsidRPr="00E7018B">
        <w:rPr>
          <w:rFonts w:ascii="Calibri" w:hAnsi="Calibri"/>
          <w:i/>
          <w:iCs/>
          <w:sz w:val="24"/>
          <w:szCs w:val="24"/>
          <w:lang w:val="it-IT"/>
        </w:rPr>
        <w:t>nonch</w:t>
      </w:r>
      <w:proofErr w:type="spellEnd"/>
      <w:r w:rsidRPr="00E7018B">
        <w:rPr>
          <w:rFonts w:ascii="Calibri" w:hAnsi="Calibri"/>
          <w:i/>
          <w:iCs/>
          <w:sz w:val="24"/>
          <w:szCs w:val="24"/>
          <w:lang w:val="fr-FR"/>
        </w:rPr>
        <w:t xml:space="preserve">é </w:t>
      </w:r>
      <w:r w:rsidRPr="00E7018B">
        <w:rPr>
          <w:rFonts w:ascii="Calibri" w:hAnsi="Calibri"/>
          <w:i/>
          <w:iCs/>
          <w:sz w:val="24"/>
          <w:szCs w:val="24"/>
          <w:lang w:val="it-IT"/>
        </w:rPr>
        <w:t>alla libera circolazione di tali dati e che abroga la direttiva 95/46/CE (regolamento generale sulla protezione dei dati)</w:t>
      </w:r>
      <w:r w:rsidRPr="00E7018B">
        <w:rPr>
          <w:rFonts w:ascii="Calibri" w:hAnsi="Calibri"/>
          <w:sz w:val="24"/>
          <w:szCs w:val="24"/>
        </w:rPr>
        <w:t>”</w:t>
      </w:r>
      <w:r w:rsidRPr="00E7018B">
        <w:rPr>
          <w:rFonts w:ascii="Calibri" w:hAnsi="Calibri"/>
          <w:sz w:val="24"/>
          <w:szCs w:val="24"/>
          <w:lang w:val="it-IT"/>
        </w:rPr>
        <w:t>, dalla normativa nazionale in materia e dai provvedimenti del Garante per la protezione dei dati</w:t>
      </w:r>
      <w:r w:rsidRPr="00E7018B">
        <w:rPr>
          <w:rFonts w:ascii="Calibri" w:hAnsi="Calibri"/>
          <w:spacing w:val="-9"/>
          <w:sz w:val="24"/>
          <w:szCs w:val="24"/>
        </w:rPr>
        <w:t xml:space="preserve"> </w:t>
      </w:r>
      <w:r w:rsidRPr="00E7018B">
        <w:rPr>
          <w:rFonts w:ascii="Calibri" w:hAnsi="Calibri"/>
          <w:sz w:val="24"/>
          <w:szCs w:val="24"/>
          <w:lang w:val="it-IT"/>
        </w:rPr>
        <w:t>personali.</w:t>
      </w:r>
    </w:p>
    <w:p w:rsidR="00A77ABB" w:rsidRPr="00E7018B" w:rsidRDefault="00A77ABB">
      <w:pPr>
        <w:pStyle w:val="Corpotesto"/>
        <w:spacing w:before="5"/>
        <w:rPr>
          <w:rFonts w:ascii="Calibri" w:hAnsi="Calibri"/>
        </w:rPr>
      </w:pPr>
    </w:p>
    <w:p w:rsidR="00A77ABB" w:rsidRPr="00E7018B" w:rsidRDefault="00F734D8" w:rsidP="00E47169">
      <w:pPr>
        <w:pStyle w:val="Corpotesto"/>
        <w:spacing w:line="252" w:lineRule="auto"/>
        <w:ind w:left="720" w:right="115"/>
        <w:jc w:val="both"/>
        <w:rPr>
          <w:rFonts w:ascii="Calibri" w:hAnsi="Calibri"/>
        </w:rPr>
      </w:pPr>
      <w:r w:rsidRPr="00E7018B">
        <w:rPr>
          <w:rFonts w:ascii="Calibri" w:hAnsi="Calibri"/>
        </w:rPr>
        <w:t xml:space="preserve">I dati personali sono trattati secondo i principi di liceità, correttezza e trasparenza, nel rispetto delle misure tecniche e organizzative adeguate al caso, con modalità manuali e/o automatizzate e per finalità compatibili con l’attività del tirocinio. I dati personali sono comunicati, messi a disposizione o condivisi ai sensi di Legge con le Amministrazioni Pubbliche competenti in relazione alla posizione giuridico-economica dell’interessato, e sono raccolti, utilizzati e conservati in conformità a quanto indicato nell’Informativa Privacy redatta per la categoria di interessati, messa a disposizione, unitamente ai suoi eventuali aggiornamenti, nella sezione privacy del sito </w:t>
      </w:r>
      <w:hyperlink r:id="rId9" w:history="1">
        <w:r w:rsidRPr="00E7018B">
          <w:rPr>
            <w:rFonts w:ascii="Calibri" w:hAnsi="Calibri"/>
          </w:rPr>
          <w:t xml:space="preserve">www.uniud.it </w:t>
        </w:r>
      </w:hyperlink>
    </w:p>
    <w:p w:rsidR="000A0801" w:rsidRPr="00E7018B" w:rsidRDefault="000A0801">
      <w:pPr>
        <w:pStyle w:val="Corpotesto"/>
        <w:ind w:left="100"/>
        <w:rPr>
          <w:rFonts w:ascii="Calibri" w:hAnsi="Calibri"/>
        </w:rPr>
      </w:pPr>
    </w:p>
    <w:p w:rsidR="00A77ABB" w:rsidRPr="00E7018B" w:rsidRDefault="00F734D8">
      <w:pPr>
        <w:pStyle w:val="Corpotesto"/>
        <w:ind w:left="100"/>
        <w:rPr>
          <w:rFonts w:ascii="Calibri" w:hAnsi="Calibri"/>
        </w:rPr>
      </w:pPr>
      <w:r w:rsidRPr="00E7018B">
        <w:rPr>
          <w:rFonts w:ascii="Calibri" w:hAnsi="Calibri"/>
        </w:rPr>
        <w:t xml:space="preserve">Art. </w:t>
      </w:r>
      <w:r w:rsidR="00E47169" w:rsidRPr="00E7018B">
        <w:rPr>
          <w:rFonts w:ascii="Calibri" w:hAnsi="Calibri"/>
        </w:rPr>
        <w:t>9</w:t>
      </w:r>
      <w:r w:rsidRPr="00E7018B">
        <w:rPr>
          <w:rFonts w:ascii="Calibri" w:hAnsi="Calibri"/>
        </w:rPr>
        <w:t xml:space="preserve"> – Norme finali</w:t>
      </w:r>
    </w:p>
    <w:p w:rsidR="00A77ABB" w:rsidRPr="00E7018B" w:rsidRDefault="00A77ABB">
      <w:pPr>
        <w:pStyle w:val="Corpotesto"/>
        <w:spacing w:before="10"/>
        <w:rPr>
          <w:rFonts w:ascii="Calibri" w:hAnsi="Calibri"/>
        </w:rPr>
      </w:pPr>
    </w:p>
    <w:p w:rsidR="00A77ABB" w:rsidRPr="00E7018B" w:rsidRDefault="00F734D8" w:rsidP="00E47169">
      <w:pPr>
        <w:pStyle w:val="Corpotesto"/>
        <w:spacing w:line="247" w:lineRule="auto"/>
        <w:ind w:left="720" w:right="664"/>
        <w:jc w:val="both"/>
        <w:rPr>
          <w:rFonts w:ascii="Calibri" w:hAnsi="Calibri"/>
        </w:rPr>
      </w:pPr>
      <w:r w:rsidRPr="00E7018B">
        <w:rPr>
          <w:rFonts w:ascii="Calibri" w:hAnsi="Calibri"/>
        </w:rPr>
        <w:t>Per tutto quanto non previsto dal presente Regolamento si rinvia alla normativa vigente e alle delibere del Consiglio di Corso di Studio.</w:t>
      </w:r>
    </w:p>
    <w:p w:rsidR="00A77ABB" w:rsidRDefault="00F734D8" w:rsidP="00E47169">
      <w:pPr>
        <w:pStyle w:val="Corpotesto"/>
        <w:spacing w:before="63" w:line="247" w:lineRule="auto"/>
        <w:ind w:left="720" w:right="663"/>
        <w:jc w:val="both"/>
      </w:pPr>
      <w:r w:rsidRPr="00E7018B">
        <w:rPr>
          <w:rFonts w:ascii="Calibri" w:hAnsi="Calibri"/>
        </w:rPr>
        <w:t>Le modifiche del Regolamento sono adottate dal Consiglio di Corso di Studio su proposta della Commissione Tecnica per il Tirocinio o sentito il parere della medesima in caso di istanza presentata da altri soggetti.</w:t>
      </w:r>
    </w:p>
    <w:sectPr w:rsidR="00A77ABB" w:rsidSect="00E7018B">
      <w:headerReference w:type="default" r:id="rId10"/>
      <w:pgSz w:w="11940" w:h="16860"/>
      <w:pgMar w:top="558" w:right="1167" w:bottom="993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A31" w:rsidRDefault="00DB4A31">
      <w:r>
        <w:separator/>
      </w:r>
    </w:p>
  </w:endnote>
  <w:endnote w:type="continuationSeparator" w:id="0">
    <w:p w:rsidR="00DB4A31" w:rsidRDefault="00DB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A31" w:rsidRDefault="00DB4A31">
      <w:r>
        <w:separator/>
      </w:r>
    </w:p>
  </w:footnote>
  <w:footnote w:type="continuationSeparator" w:id="0">
    <w:p w:rsidR="00DB4A31" w:rsidRDefault="00DB4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18B" w:rsidRPr="008B1047" w:rsidRDefault="00E7018B" w:rsidP="00E7018B">
    <w:pPr>
      <w:pStyle w:val="Corpo"/>
      <w:rPr>
        <w:rFonts w:asciiTheme="majorHAnsi" w:hAnsiTheme="majorHAnsi" w:hint="eastAsia"/>
        <w:b/>
        <w:bCs/>
        <w:iCs/>
        <w:sz w:val="24"/>
        <w:szCs w:val="24"/>
        <w:lang w:val="it-IT"/>
      </w:rPr>
    </w:pPr>
  </w:p>
  <w:p w:rsidR="00A77ABB" w:rsidRDefault="00A77ABB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06DA8"/>
    <w:multiLevelType w:val="hybridMultilevel"/>
    <w:tmpl w:val="37924040"/>
    <w:lvl w:ilvl="0" w:tplc="851ACBD0">
      <w:start w:val="4"/>
      <w:numFmt w:val="bullet"/>
      <w:lvlText w:val="-"/>
      <w:lvlJc w:val="left"/>
      <w:pPr>
        <w:ind w:left="1361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1" w15:restartNumberingAfterBreak="0">
    <w:nsid w:val="130562FF"/>
    <w:multiLevelType w:val="hybridMultilevel"/>
    <w:tmpl w:val="187A5B66"/>
    <w:lvl w:ilvl="0" w:tplc="851ACBD0">
      <w:start w:val="4"/>
      <w:numFmt w:val="bullet"/>
      <w:lvlText w:val="-"/>
      <w:lvlJc w:val="left"/>
      <w:pPr>
        <w:ind w:left="2081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41" w:hanging="360"/>
      </w:pPr>
      <w:rPr>
        <w:rFonts w:ascii="Wingdings" w:hAnsi="Wingdings" w:hint="default"/>
      </w:rPr>
    </w:lvl>
  </w:abstractNum>
  <w:abstractNum w:abstractNumId="2" w15:restartNumberingAfterBreak="0">
    <w:nsid w:val="1C372B07"/>
    <w:multiLevelType w:val="hybridMultilevel"/>
    <w:tmpl w:val="C3A4E44A"/>
    <w:lvl w:ilvl="0" w:tplc="A9800550">
      <w:start w:val="1"/>
      <w:numFmt w:val="decimal"/>
      <w:lvlText w:val="%1."/>
      <w:lvlJc w:val="left"/>
      <w:pPr>
        <w:ind w:left="720" w:hanging="240"/>
        <w:jc w:val="left"/>
      </w:pPr>
      <w:rPr>
        <w:rFonts w:ascii="Arial" w:eastAsia="Arial" w:hAnsi="Arial" w:cs="Arial" w:hint="default"/>
        <w:w w:val="100"/>
        <w:sz w:val="24"/>
        <w:szCs w:val="24"/>
        <w:lang w:val="it-IT" w:eastAsia="it-IT" w:bidi="it-IT"/>
      </w:rPr>
    </w:lvl>
    <w:lvl w:ilvl="1" w:tplc="459A9CE8">
      <w:start w:val="1"/>
      <w:numFmt w:val="decimal"/>
      <w:lvlText w:val="%2."/>
      <w:lvlJc w:val="left"/>
      <w:pPr>
        <w:ind w:left="1180" w:hanging="360"/>
        <w:jc w:val="right"/>
      </w:pPr>
      <w:rPr>
        <w:rFonts w:ascii="Arial" w:eastAsia="Arial" w:hAnsi="Arial" w:cs="Arial" w:hint="default"/>
        <w:spacing w:val="-18"/>
        <w:w w:val="100"/>
        <w:sz w:val="24"/>
        <w:szCs w:val="24"/>
        <w:lang w:val="it-IT" w:eastAsia="it-IT" w:bidi="it-IT"/>
      </w:rPr>
    </w:lvl>
    <w:lvl w:ilvl="2" w:tplc="0B9CBED0">
      <w:numFmt w:val="bullet"/>
      <w:lvlText w:val="•"/>
      <w:lvlJc w:val="left"/>
      <w:pPr>
        <w:ind w:left="2235" w:hanging="360"/>
      </w:pPr>
      <w:rPr>
        <w:rFonts w:hint="default"/>
        <w:lang w:val="it-IT" w:eastAsia="it-IT" w:bidi="it-IT"/>
      </w:rPr>
    </w:lvl>
    <w:lvl w:ilvl="3" w:tplc="D84C88AA">
      <w:numFmt w:val="bullet"/>
      <w:lvlText w:val="•"/>
      <w:lvlJc w:val="left"/>
      <w:pPr>
        <w:ind w:left="3291" w:hanging="360"/>
      </w:pPr>
      <w:rPr>
        <w:rFonts w:hint="default"/>
        <w:lang w:val="it-IT" w:eastAsia="it-IT" w:bidi="it-IT"/>
      </w:rPr>
    </w:lvl>
    <w:lvl w:ilvl="4" w:tplc="8BE2D62E">
      <w:numFmt w:val="bullet"/>
      <w:lvlText w:val="•"/>
      <w:lvlJc w:val="left"/>
      <w:pPr>
        <w:ind w:left="4346" w:hanging="360"/>
      </w:pPr>
      <w:rPr>
        <w:rFonts w:hint="default"/>
        <w:lang w:val="it-IT" w:eastAsia="it-IT" w:bidi="it-IT"/>
      </w:rPr>
    </w:lvl>
    <w:lvl w:ilvl="5" w:tplc="405A3BBC">
      <w:numFmt w:val="bullet"/>
      <w:lvlText w:val="•"/>
      <w:lvlJc w:val="left"/>
      <w:pPr>
        <w:ind w:left="5402" w:hanging="360"/>
      </w:pPr>
      <w:rPr>
        <w:rFonts w:hint="default"/>
        <w:lang w:val="it-IT" w:eastAsia="it-IT" w:bidi="it-IT"/>
      </w:rPr>
    </w:lvl>
    <w:lvl w:ilvl="6" w:tplc="2646D2F0">
      <w:numFmt w:val="bullet"/>
      <w:lvlText w:val="•"/>
      <w:lvlJc w:val="left"/>
      <w:pPr>
        <w:ind w:left="6457" w:hanging="360"/>
      </w:pPr>
      <w:rPr>
        <w:rFonts w:hint="default"/>
        <w:lang w:val="it-IT" w:eastAsia="it-IT" w:bidi="it-IT"/>
      </w:rPr>
    </w:lvl>
    <w:lvl w:ilvl="7" w:tplc="E604BD80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  <w:lvl w:ilvl="8" w:tplc="8458931A">
      <w:numFmt w:val="bullet"/>
      <w:lvlText w:val="•"/>
      <w:lvlJc w:val="left"/>
      <w:pPr>
        <w:ind w:left="8568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278F5C5B"/>
    <w:multiLevelType w:val="hybridMultilevel"/>
    <w:tmpl w:val="9946B5FC"/>
    <w:lvl w:ilvl="0" w:tplc="851ACBD0">
      <w:start w:val="4"/>
      <w:numFmt w:val="bullet"/>
      <w:lvlText w:val="-"/>
      <w:lvlJc w:val="left"/>
      <w:pPr>
        <w:ind w:left="1361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" w15:restartNumberingAfterBreak="0">
    <w:nsid w:val="3D66373C"/>
    <w:multiLevelType w:val="hybridMultilevel"/>
    <w:tmpl w:val="7E5E7640"/>
    <w:lvl w:ilvl="0" w:tplc="851ACBD0">
      <w:start w:val="4"/>
      <w:numFmt w:val="bullet"/>
      <w:lvlText w:val="-"/>
      <w:lvlJc w:val="left"/>
      <w:pPr>
        <w:ind w:left="1361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5" w15:restartNumberingAfterBreak="0">
    <w:nsid w:val="5DAB40D7"/>
    <w:multiLevelType w:val="hybridMultilevel"/>
    <w:tmpl w:val="8430C0A0"/>
    <w:styleLink w:val="Stileimportato2"/>
    <w:lvl w:ilvl="0" w:tplc="6F1E5CC4">
      <w:start w:val="1"/>
      <w:numFmt w:val="bullet"/>
      <w:lvlText w:val="·"/>
      <w:lvlJc w:val="left"/>
      <w:pPr>
        <w:tabs>
          <w:tab w:val="left" w:pos="822"/>
        </w:tabs>
        <w:ind w:left="82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28DF76">
      <w:start w:val="1"/>
      <w:numFmt w:val="bullet"/>
      <w:lvlText w:val="·"/>
      <w:lvlJc w:val="left"/>
      <w:pPr>
        <w:tabs>
          <w:tab w:val="left" w:pos="821"/>
          <w:tab w:val="left" w:pos="822"/>
        </w:tabs>
        <w:ind w:left="17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E4E32A">
      <w:start w:val="1"/>
      <w:numFmt w:val="bullet"/>
      <w:lvlText w:val="·"/>
      <w:lvlJc w:val="left"/>
      <w:pPr>
        <w:tabs>
          <w:tab w:val="left" w:pos="821"/>
          <w:tab w:val="left" w:pos="822"/>
        </w:tabs>
        <w:ind w:left="26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CACA68">
      <w:start w:val="1"/>
      <w:numFmt w:val="bullet"/>
      <w:lvlText w:val="·"/>
      <w:lvlJc w:val="left"/>
      <w:pPr>
        <w:tabs>
          <w:tab w:val="left" w:pos="821"/>
          <w:tab w:val="left" w:pos="822"/>
        </w:tabs>
        <w:ind w:left="36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3A6F80">
      <w:start w:val="1"/>
      <w:numFmt w:val="bullet"/>
      <w:lvlText w:val="·"/>
      <w:lvlJc w:val="left"/>
      <w:pPr>
        <w:tabs>
          <w:tab w:val="left" w:pos="821"/>
          <w:tab w:val="left" w:pos="822"/>
        </w:tabs>
        <w:ind w:left="455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D25C60">
      <w:start w:val="1"/>
      <w:numFmt w:val="bullet"/>
      <w:lvlText w:val="·"/>
      <w:lvlJc w:val="left"/>
      <w:pPr>
        <w:tabs>
          <w:tab w:val="left" w:pos="821"/>
          <w:tab w:val="left" w:pos="822"/>
        </w:tabs>
        <w:ind w:left="549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70A88E">
      <w:start w:val="1"/>
      <w:numFmt w:val="bullet"/>
      <w:lvlText w:val="·"/>
      <w:lvlJc w:val="left"/>
      <w:pPr>
        <w:tabs>
          <w:tab w:val="left" w:pos="821"/>
          <w:tab w:val="left" w:pos="822"/>
        </w:tabs>
        <w:ind w:left="642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5A7ACE">
      <w:start w:val="1"/>
      <w:numFmt w:val="bullet"/>
      <w:lvlText w:val="·"/>
      <w:lvlJc w:val="left"/>
      <w:pPr>
        <w:tabs>
          <w:tab w:val="left" w:pos="821"/>
          <w:tab w:val="left" w:pos="822"/>
        </w:tabs>
        <w:ind w:left="735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2019A6">
      <w:start w:val="1"/>
      <w:numFmt w:val="bullet"/>
      <w:lvlText w:val="·"/>
      <w:lvlJc w:val="left"/>
      <w:pPr>
        <w:tabs>
          <w:tab w:val="left" w:pos="821"/>
          <w:tab w:val="left" w:pos="822"/>
        </w:tabs>
        <w:ind w:left="829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B41706F"/>
    <w:multiLevelType w:val="hybridMultilevel"/>
    <w:tmpl w:val="C9A8A8DA"/>
    <w:lvl w:ilvl="0" w:tplc="851ACBD0">
      <w:start w:val="4"/>
      <w:numFmt w:val="bullet"/>
      <w:lvlText w:val="-"/>
      <w:lvlJc w:val="left"/>
      <w:pPr>
        <w:ind w:left="1361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7" w15:restartNumberingAfterBreak="0">
    <w:nsid w:val="70984E62"/>
    <w:multiLevelType w:val="hybridMultilevel"/>
    <w:tmpl w:val="8430C0A0"/>
    <w:numStyleLink w:val="Stileimportato2"/>
  </w:abstractNum>
  <w:abstractNum w:abstractNumId="8" w15:restartNumberingAfterBreak="0">
    <w:nsid w:val="737C340E"/>
    <w:multiLevelType w:val="hybridMultilevel"/>
    <w:tmpl w:val="73B0A520"/>
    <w:lvl w:ilvl="0" w:tplc="851ACBD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07DF5"/>
    <w:multiLevelType w:val="hybridMultilevel"/>
    <w:tmpl w:val="070EE388"/>
    <w:lvl w:ilvl="0" w:tplc="851ACBD0">
      <w:start w:val="4"/>
      <w:numFmt w:val="bullet"/>
      <w:lvlText w:val="-"/>
      <w:lvlJc w:val="left"/>
      <w:pPr>
        <w:ind w:left="1361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  <w:lvlOverride w:ilvl="0">
      <w:lvl w:ilvl="0" w:tplc="0A2C99E2">
        <w:start w:val="1"/>
        <w:numFmt w:val="bullet"/>
        <w:lvlText w:val="·"/>
        <w:lvlJc w:val="left"/>
        <w:pPr>
          <w:tabs>
            <w:tab w:val="left" w:pos="822"/>
          </w:tabs>
          <w:ind w:left="821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8D22FA2">
        <w:start w:val="1"/>
        <w:numFmt w:val="bullet"/>
        <w:lvlText w:val="·"/>
        <w:lvlJc w:val="left"/>
        <w:pPr>
          <w:tabs>
            <w:tab w:val="left" w:pos="821"/>
            <w:tab w:val="left" w:pos="822"/>
          </w:tabs>
          <w:ind w:left="1754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CE0B30A">
        <w:start w:val="1"/>
        <w:numFmt w:val="bullet"/>
        <w:lvlText w:val="·"/>
        <w:lvlJc w:val="left"/>
        <w:pPr>
          <w:tabs>
            <w:tab w:val="left" w:pos="821"/>
            <w:tab w:val="left" w:pos="822"/>
          </w:tabs>
          <w:ind w:left="2688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7083578">
        <w:start w:val="1"/>
        <w:numFmt w:val="bullet"/>
        <w:lvlText w:val="·"/>
        <w:lvlJc w:val="left"/>
        <w:pPr>
          <w:tabs>
            <w:tab w:val="left" w:pos="821"/>
            <w:tab w:val="left" w:pos="822"/>
          </w:tabs>
          <w:ind w:left="3622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D0E4E8">
        <w:start w:val="1"/>
        <w:numFmt w:val="bullet"/>
        <w:lvlText w:val="·"/>
        <w:lvlJc w:val="left"/>
        <w:pPr>
          <w:tabs>
            <w:tab w:val="left" w:pos="821"/>
            <w:tab w:val="left" w:pos="822"/>
          </w:tabs>
          <w:ind w:left="4556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610C7BA">
        <w:start w:val="1"/>
        <w:numFmt w:val="bullet"/>
        <w:lvlText w:val="·"/>
        <w:lvlJc w:val="left"/>
        <w:pPr>
          <w:tabs>
            <w:tab w:val="left" w:pos="821"/>
            <w:tab w:val="left" w:pos="822"/>
          </w:tabs>
          <w:ind w:left="5490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65A0784">
        <w:start w:val="1"/>
        <w:numFmt w:val="bullet"/>
        <w:lvlText w:val="·"/>
        <w:lvlJc w:val="left"/>
        <w:pPr>
          <w:tabs>
            <w:tab w:val="left" w:pos="821"/>
            <w:tab w:val="left" w:pos="822"/>
          </w:tabs>
          <w:ind w:left="6424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3C0AF94">
        <w:start w:val="1"/>
        <w:numFmt w:val="bullet"/>
        <w:lvlText w:val="·"/>
        <w:lvlJc w:val="left"/>
        <w:pPr>
          <w:tabs>
            <w:tab w:val="left" w:pos="821"/>
            <w:tab w:val="left" w:pos="822"/>
          </w:tabs>
          <w:ind w:left="7358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D08F244">
        <w:start w:val="1"/>
        <w:numFmt w:val="bullet"/>
        <w:lvlText w:val="·"/>
        <w:lvlJc w:val="left"/>
        <w:pPr>
          <w:tabs>
            <w:tab w:val="left" w:pos="821"/>
            <w:tab w:val="left" w:pos="822"/>
          </w:tabs>
          <w:ind w:left="8292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6"/>
  </w:num>
  <w:num w:numId="5">
    <w:abstractNumId w:val="3"/>
  </w:num>
  <w:num w:numId="6">
    <w:abstractNumId w:val="1"/>
  </w:num>
  <w:num w:numId="7">
    <w:abstractNumId w:val="9"/>
  </w:num>
  <w:num w:numId="8">
    <w:abstractNumId w:val="0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BB"/>
    <w:rsid w:val="000A0801"/>
    <w:rsid w:val="000D5054"/>
    <w:rsid w:val="001A72B4"/>
    <w:rsid w:val="001E114F"/>
    <w:rsid w:val="001F2BAE"/>
    <w:rsid w:val="002425DF"/>
    <w:rsid w:val="00295380"/>
    <w:rsid w:val="00314251"/>
    <w:rsid w:val="00645D45"/>
    <w:rsid w:val="00662FBB"/>
    <w:rsid w:val="00696911"/>
    <w:rsid w:val="006D439C"/>
    <w:rsid w:val="00743E3F"/>
    <w:rsid w:val="007D765D"/>
    <w:rsid w:val="008433B1"/>
    <w:rsid w:val="00994922"/>
    <w:rsid w:val="00A77ABB"/>
    <w:rsid w:val="00A95FD1"/>
    <w:rsid w:val="00AE5DAB"/>
    <w:rsid w:val="00AE7A9B"/>
    <w:rsid w:val="00B70187"/>
    <w:rsid w:val="00B84D4B"/>
    <w:rsid w:val="00C318E5"/>
    <w:rsid w:val="00D30531"/>
    <w:rsid w:val="00DB4A31"/>
    <w:rsid w:val="00E47169"/>
    <w:rsid w:val="00E7018B"/>
    <w:rsid w:val="00E857F1"/>
    <w:rsid w:val="00F62C38"/>
    <w:rsid w:val="00F7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73C75"/>
  <w15:docId w15:val="{719AED14-474F-41ED-8DF7-8F7B8C2B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Corpotesto">
    <w:name w:val="Body Text"/>
    <w:pPr>
      <w:widowControl w:val="0"/>
    </w:pPr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Corpo">
    <w:name w:val="Corpo"/>
    <w:pPr>
      <w:widowControl w:val="0"/>
    </w:pPr>
    <w:rPr>
      <w:rFonts w:ascii="Arial" w:hAnsi="Arial" w:cs="Arial Unicode MS"/>
      <w:color w:val="000000"/>
      <w:sz w:val="22"/>
      <w:szCs w:val="22"/>
      <w:u w:color="000000"/>
      <w:lang w:val="de-DE"/>
    </w:rPr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</w:rPr>
  </w:style>
  <w:style w:type="paragraph" w:styleId="Paragrafoelenco">
    <w:name w:val="List Paragraph"/>
    <w:uiPriority w:val="1"/>
    <w:qFormat/>
    <w:pPr>
      <w:widowControl w:val="0"/>
      <w:ind w:left="821" w:hanging="361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Stileimportato2">
    <w:name w:val="Stile importato 2"/>
    <w:pPr>
      <w:numPr>
        <w:numId w:val="1"/>
      </w:numPr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45D4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45D45"/>
    <w:rPr>
      <w:lang w:val="en-US"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45D45"/>
    <w:rPr>
      <w:vertAlign w:val="superscript"/>
    </w:rPr>
  </w:style>
  <w:style w:type="paragraph" w:customStyle="1" w:styleId="Titolo21">
    <w:name w:val="Titolo 21"/>
    <w:basedOn w:val="Normale"/>
    <w:uiPriority w:val="1"/>
    <w:qFormat/>
    <w:rsid w:val="00743E3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40" w:lineRule="exact"/>
      <w:ind w:left="112"/>
      <w:jc w:val="both"/>
      <w:outlineLvl w:val="2"/>
    </w:pPr>
    <w:rPr>
      <w:rFonts w:ascii="Calibri" w:eastAsia="Calibri" w:hAnsi="Calibri" w:cs="Calibri"/>
      <w:b/>
      <w:bCs/>
      <w:sz w:val="28"/>
      <w:szCs w:val="28"/>
      <w:bdr w:val="none" w:sz="0" w:space="0" w:color="auto"/>
    </w:rPr>
  </w:style>
  <w:style w:type="paragraph" w:styleId="Intestazione">
    <w:name w:val="header"/>
    <w:basedOn w:val="Normale"/>
    <w:link w:val="IntestazioneCarattere"/>
    <w:uiPriority w:val="99"/>
    <w:unhideWhenUsed/>
    <w:rsid w:val="00E701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018B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701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018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iud.it/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8109A-24B9-412D-B1F0-F58214CF1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1721</Words>
  <Characters>9814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Vittorio Del Bianco</dc:creator>
  <cp:lastModifiedBy>GIULIA BATTISTELLA</cp:lastModifiedBy>
  <cp:revision>13</cp:revision>
  <dcterms:created xsi:type="dcterms:W3CDTF">2019-11-18T13:12:00Z</dcterms:created>
  <dcterms:modified xsi:type="dcterms:W3CDTF">2019-11-20T10:59:00Z</dcterms:modified>
</cp:coreProperties>
</file>