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D3" w:rsidRDefault="00BB57D3" w:rsidP="00F62DE4">
      <w:pPr>
        <w:spacing w:after="0" w:line="240" w:lineRule="auto"/>
        <w:ind w:firstLine="284"/>
        <w:jc w:val="center"/>
        <w:rPr>
          <w:b/>
          <w:sz w:val="32"/>
          <w:szCs w:val="32"/>
          <w:lang w:val="it-IT"/>
        </w:rPr>
      </w:pPr>
    </w:p>
    <w:p w:rsidR="00F62DE4" w:rsidRDefault="00B534D7" w:rsidP="00F62DE4">
      <w:pPr>
        <w:spacing w:after="0" w:line="240" w:lineRule="auto"/>
        <w:ind w:firstLine="284"/>
        <w:jc w:val="center"/>
        <w:rPr>
          <w:b/>
          <w:sz w:val="32"/>
          <w:szCs w:val="32"/>
          <w:lang w:val="it-IT"/>
        </w:rPr>
      </w:pPr>
      <w:r w:rsidRPr="00C52E90">
        <w:rPr>
          <w:b/>
          <w:sz w:val="32"/>
          <w:szCs w:val="32"/>
          <w:lang w:val="it-IT"/>
        </w:rPr>
        <w:t>Nuove linee guida laboratori di Lingua</w:t>
      </w:r>
      <w:r w:rsidR="00F62DE4">
        <w:rPr>
          <w:b/>
          <w:sz w:val="32"/>
          <w:szCs w:val="32"/>
          <w:lang w:val="it-IT"/>
        </w:rPr>
        <w:t xml:space="preserve"> </w:t>
      </w:r>
      <w:r w:rsidR="0008312B">
        <w:rPr>
          <w:b/>
          <w:sz w:val="32"/>
          <w:szCs w:val="32"/>
          <w:lang w:val="it-IT"/>
        </w:rPr>
        <w:t>(inglese)</w:t>
      </w:r>
    </w:p>
    <w:p w:rsidR="00BB57D3" w:rsidRDefault="00BB57D3" w:rsidP="00F62DE4">
      <w:pPr>
        <w:spacing w:after="0" w:line="240" w:lineRule="auto"/>
        <w:ind w:firstLine="284"/>
        <w:jc w:val="center"/>
        <w:rPr>
          <w:b/>
          <w:sz w:val="32"/>
          <w:szCs w:val="32"/>
          <w:lang w:val="it-IT"/>
        </w:rPr>
      </w:pPr>
    </w:p>
    <w:p w:rsidR="00B534D7" w:rsidRDefault="00F62DE4" w:rsidP="00F62DE4">
      <w:pPr>
        <w:spacing w:after="0" w:line="240" w:lineRule="auto"/>
        <w:ind w:firstLine="284"/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</w:t>
      </w:r>
      <w:r w:rsidR="008529F1" w:rsidRPr="00C52E90">
        <w:rPr>
          <w:b/>
          <w:sz w:val="32"/>
          <w:szCs w:val="32"/>
          <w:lang w:val="it-IT"/>
        </w:rPr>
        <w:t>orso di laurea in Giurisprudenza</w:t>
      </w:r>
    </w:p>
    <w:p w:rsidR="00F62DE4" w:rsidRPr="00C52E90" w:rsidRDefault="00F62DE4" w:rsidP="00F62DE4">
      <w:pPr>
        <w:spacing w:after="0" w:line="240" w:lineRule="auto"/>
        <w:ind w:firstLine="284"/>
        <w:jc w:val="center"/>
        <w:rPr>
          <w:b/>
          <w:sz w:val="32"/>
          <w:szCs w:val="32"/>
          <w:lang w:val="it-IT"/>
        </w:rPr>
      </w:pPr>
    </w:p>
    <w:p w:rsidR="00BB57D3" w:rsidRDefault="00BB57D3" w:rsidP="00BB57D3">
      <w:pPr>
        <w:spacing w:after="0" w:line="360" w:lineRule="auto"/>
        <w:jc w:val="both"/>
        <w:rPr>
          <w:lang w:val="it-IT"/>
        </w:rPr>
      </w:pPr>
    </w:p>
    <w:p w:rsidR="00A05DAE" w:rsidRDefault="00B534D7" w:rsidP="00BB57D3">
      <w:pPr>
        <w:spacing w:after="0" w:line="360" w:lineRule="auto"/>
        <w:jc w:val="both"/>
        <w:rPr>
          <w:lang w:val="it-IT"/>
        </w:rPr>
      </w:pPr>
      <w:r>
        <w:rPr>
          <w:lang w:val="it-IT"/>
        </w:rPr>
        <w:t>Per l’</w:t>
      </w:r>
      <w:proofErr w:type="spellStart"/>
      <w:r>
        <w:rPr>
          <w:lang w:val="it-IT"/>
        </w:rPr>
        <w:t>a.a</w:t>
      </w:r>
      <w:proofErr w:type="spellEnd"/>
      <w:r>
        <w:rPr>
          <w:lang w:val="it-IT"/>
        </w:rPr>
        <w:t xml:space="preserve">. 2018-19 </w:t>
      </w:r>
      <w:r w:rsidR="00A05DAE">
        <w:rPr>
          <w:lang w:val="it-IT"/>
        </w:rPr>
        <w:t>v</w:t>
      </w:r>
      <w:r>
        <w:rPr>
          <w:lang w:val="it-IT"/>
        </w:rPr>
        <w:t>engono attivati i seguenti laboratori di lingua</w:t>
      </w:r>
      <w:r w:rsidR="001E0980">
        <w:rPr>
          <w:lang w:val="it-IT"/>
        </w:rPr>
        <w:t xml:space="preserve"> inglese</w:t>
      </w:r>
      <w:r w:rsidR="00BB57D3">
        <w:rPr>
          <w:lang w:val="it-IT"/>
        </w:rPr>
        <w:t xml:space="preserve"> </w:t>
      </w:r>
      <w:r w:rsidR="00BB57D3" w:rsidRPr="00BB57D3">
        <w:rPr>
          <w:u w:val="single"/>
          <w:lang w:val="it-IT"/>
        </w:rPr>
        <w:t>DI LIVELLO EQUIVALENTE</w:t>
      </w:r>
      <w:r w:rsidR="00A05DAE">
        <w:rPr>
          <w:lang w:val="it-IT"/>
        </w:rPr>
        <w:t>:</w:t>
      </w:r>
    </w:p>
    <w:p w:rsidR="00B534D7" w:rsidRPr="00EA0F0B" w:rsidRDefault="00A05DAE" w:rsidP="00EA0F0B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lang w:val="it-IT"/>
        </w:rPr>
      </w:pPr>
      <w:r w:rsidRPr="00EA0F0B">
        <w:rPr>
          <w:lang w:val="it-IT"/>
        </w:rPr>
        <w:t xml:space="preserve">Laboratorio di Lingua 1 </w:t>
      </w:r>
    </w:p>
    <w:p w:rsidR="00BB57D3" w:rsidRDefault="00A05DAE" w:rsidP="00BB57D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lang w:val="it-IT"/>
        </w:rPr>
      </w:pPr>
      <w:r w:rsidRPr="00EA0F0B">
        <w:rPr>
          <w:lang w:val="it-IT"/>
        </w:rPr>
        <w:t xml:space="preserve">Laboratorio di Lingua 2 </w:t>
      </w:r>
    </w:p>
    <w:p w:rsidR="00BB57D3" w:rsidRPr="00BB57D3" w:rsidRDefault="00A05DAE" w:rsidP="00BB57D3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lang w:val="it-IT"/>
        </w:rPr>
      </w:pPr>
      <w:r w:rsidRPr="00BB57D3">
        <w:rPr>
          <w:lang w:val="it-IT"/>
        </w:rPr>
        <w:t xml:space="preserve">Laboratorio di Lingua 3 </w:t>
      </w:r>
    </w:p>
    <w:p w:rsidR="00B534D7" w:rsidRPr="00BB57D3" w:rsidRDefault="00285C14" w:rsidP="00BB57D3">
      <w:pPr>
        <w:spacing w:after="0" w:line="360" w:lineRule="auto"/>
        <w:jc w:val="both"/>
        <w:rPr>
          <w:lang w:val="it-IT"/>
        </w:rPr>
      </w:pPr>
      <w:r w:rsidRPr="00BB57D3">
        <w:rPr>
          <w:lang w:val="it-IT"/>
        </w:rPr>
        <w:t>I laboratori di Lingu</w:t>
      </w:r>
      <w:r w:rsidR="00A05DAE" w:rsidRPr="00BB57D3">
        <w:rPr>
          <w:lang w:val="it-IT"/>
        </w:rPr>
        <w:t>a avranno la durata di 14 ore e, previo</w:t>
      </w:r>
      <w:r w:rsidRPr="00BB57D3">
        <w:rPr>
          <w:lang w:val="it-IT"/>
        </w:rPr>
        <w:t xml:space="preserve"> superamento della prova finale</w:t>
      </w:r>
      <w:r w:rsidR="00A05DAE" w:rsidRPr="00BB57D3">
        <w:rPr>
          <w:lang w:val="it-IT"/>
        </w:rPr>
        <w:t>, comporteranno l’acquisizione di 2 CFU</w:t>
      </w:r>
      <w:r w:rsidR="008529F1" w:rsidRPr="00BB57D3">
        <w:rPr>
          <w:lang w:val="it-IT"/>
        </w:rPr>
        <w:t xml:space="preserve"> con esito finale approvato/non approvato</w:t>
      </w:r>
      <w:r w:rsidR="00A05DAE" w:rsidRPr="00BB57D3">
        <w:rPr>
          <w:lang w:val="it-IT"/>
        </w:rPr>
        <w:t>.</w:t>
      </w:r>
    </w:p>
    <w:p w:rsidR="00A05DAE" w:rsidRDefault="00A05DAE" w:rsidP="00B534D7">
      <w:pPr>
        <w:spacing w:after="0" w:line="360" w:lineRule="auto"/>
        <w:ind w:firstLine="284"/>
        <w:jc w:val="both"/>
        <w:rPr>
          <w:lang w:val="it-IT"/>
        </w:rPr>
      </w:pPr>
      <w:r>
        <w:rPr>
          <w:lang w:val="it-IT"/>
        </w:rPr>
        <w:t>Ogni laboratorio di lingua può essere frequentato da un numero massimo di studenti pari a 25.</w:t>
      </w:r>
    </w:p>
    <w:p w:rsidR="004863E2" w:rsidRDefault="004863E2" w:rsidP="004863E2">
      <w:pPr>
        <w:spacing w:after="0" w:line="360" w:lineRule="auto"/>
        <w:ind w:firstLine="284"/>
        <w:jc w:val="both"/>
        <w:rPr>
          <w:lang w:val="it-IT"/>
        </w:rPr>
      </w:pPr>
      <w:r>
        <w:rPr>
          <w:b/>
          <w:u w:val="single"/>
          <w:lang w:val="it-IT"/>
        </w:rPr>
        <w:t xml:space="preserve">La frequenza al laboratorio è obbligatoria. </w:t>
      </w:r>
      <w:r w:rsidRPr="00230979">
        <w:rPr>
          <w:b/>
          <w:u w:val="single"/>
          <w:lang w:val="it-IT"/>
        </w:rPr>
        <w:t>Solo ed esclusivamente in casi eccezionali</w:t>
      </w:r>
      <w:r>
        <w:rPr>
          <w:lang w:val="it-IT"/>
        </w:rPr>
        <w:t xml:space="preserve"> (comprovati da adeguata motivazione) è consentita l’ammissione all’esame relativo ai singoli Laboratori di lingua </w:t>
      </w:r>
      <w:r w:rsidRPr="00230979">
        <w:rPr>
          <w:u w:val="single"/>
          <w:lang w:val="it-IT"/>
        </w:rPr>
        <w:t>da non frequentanti</w:t>
      </w:r>
      <w:r>
        <w:rPr>
          <w:lang w:val="it-IT"/>
        </w:rPr>
        <w:t>. In tale ipotesi, però, lo studente deve mettersi in contatto con il docente di riferimento e studiare sul materiale da questi indicato.</w:t>
      </w:r>
    </w:p>
    <w:p w:rsidR="00BB57D3" w:rsidRDefault="004863E2" w:rsidP="00BB57D3">
      <w:pPr>
        <w:spacing w:after="0" w:line="360" w:lineRule="auto"/>
        <w:ind w:firstLine="284"/>
        <w:jc w:val="both"/>
        <w:rPr>
          <w:i/>
          <w:u w:val="single"/>
          <w:lang w:val="it-IT"/>
        </w:rPr>
      </w:pPr>
      <w:r w:rsidRPr="00370E65">
        <w:rPr>
          <w:lang w:val="it-IT"/>
        </w:rPr>
        <w:t>Al fine di consentire ai docenti interessati la predisposizione d</w:t>
      </w:r>
      <w:r w:rsidR="00C31A95">
        <w:rPr>
          <w:lang w:val="it-IT"/>
        </w:rPr>
        <w:t>e</w:t>
      </w:r>
      <w:bookmarkStart w:id="0" w:name="_GoBack"/>
      <w:bookmarkEnd w:id="0"/>
      <w:r w:rsidRPr="00370E65">
        <w:rPr>
          <w:lang w:val="it-IT"/>
        </w:rPr>
        <w:t xml:space="preserve">i programmi differenti e </w:t>
      </w:r>
      <w:r w:rsidR="00BB57D3">
        <w:rPr>
          <w:lang w:val="it-IT"/>
        </w:rPr>
        <w:t>l’</w:t>
      </w:r>
      <w:r w:rsidR="00D56F78">
        <w:rPr>
          <w:lang w:val="it-IT"/>
        </w:rPr>
        <w:t>eventuale duplicazione</w:t>
      </w:r>
      <w:r w:rsidRPr="00370E65">
        <w:rPr>
          <w:lang w:val="it-IT"/>
        </w:rPr>
        <w:t xml:space="preserve"> dei loro corsi in base al numero degli studenti f</w:t>
      </w:r>
      <w:r w:rsidR="009B5B2F">
        <w:rPr>
          <w:lang w:val="it-IT"/>
        </w:rPr>
        <w:t xml:space="preserve">requentanti, </w:t>
      </w:r>
      <w:r w:rsidR="00BB57D3">
        <w:rPr>
          <w:b/>
          <w:u w:val="single"/>
          <w:lang w:val="it-IT"/>
        </w:rPr>
        <w:t>coloro</w:t>
      </w:r>
      <w:r w:rsidR="00B534D7" w:rsidRPr="009B5B2F">
        <w:rPr>
          <w:b/>
          <w:u w:val="single"/>
          <w:lang w:val="it-IT"/>
        </w:rPr>
        <w:t xml:space="preserve"> che </w:t>
      </w:r>
      <w:r w:rsidRPr="009B5B2F">
        <w:rPr>
          <w:b/>
          <w:u w:val="single"/>
          <w:lang w:val="it-IT"/>
        </w:rPr>
        <w:t>nell’</w:t>
      </w:r>
      <w:proofErr w:type="spellStart"/>
      <w:r w:rsidRPr="009B5B2F">
        <w:rPr>
          <w:b/>
          <w:u w:val="single"/>
          <w:lang w:val="it-IT"/>
        </w:rPr>
        <w:t>a.a</w:t>
      </w:r>
      <w:proofErr w:type="spellEnd"/>
      <w:r w:rsidRPr="009B5B2F">
        <w:rPr>
          <w:b/>
          <w:u w:val="single"/>
          <w:lang w:val="it-IT"/>
        </w:rPr>
        <w:t>. 2018/2019</w:t>
      </w:r>
      <w:r w:rsidR="00285C14" w:rsidRPr="009B5B2F">
        <w:rPr>
          <w:b/>
          <w:u w:val="single"/>
          <w:lang w:val="it-IT"/>
        </w:rPr>
        <w:t xml:space="preserve"> sono interessati a frequentare un Laboratorio di lingua</w:t>
      </w:r>
      <w:r w:rsidR="00BB57D3">
        <w:rPr>
          <w:b/>
          <w:u w:val="single"/>
          <w:lang w:val="it-IT"/>
        </w:rPr>
        <w:t xml:space="preserve"> </w:t>
      </w:r>
      <w:r w:rsidR="00D56F78">
        <w:rPr>
          <w:lang w:val="it-IT"/>
        </w:rPr>
        <w:t xml:space="preserve">devono </w:t>
      </w:r>
      <w:r w:rsidR="00BB57D3">
        <w:rPr>
          <w:lang w:val="it-IT"/>
        </w:rPr>
        <w:t xml:space="preserve">iscriversi </w:t>
      </w:r>
      <w:r w:rsidR="00BB57D3" w:rsidRPr="00370E65">
        <w:rPr>
          <w:b/>
          <w:lang w:val="it-IT"/>
        </w:rPr>
        <w:t xml:space="preserve">inviando una e-mail alla Segreteria studenti (segreteria.giurisprudenza@uniud.it) </w:t>
      </w:r>
      <w:r w:rsidR="00BB57D3" w:rsidRPr="00440C04">
        <w:rPr>
          <w:u w:val="single"/>
          <w:lang w:val="it-IT"/>
        </w:rPr>
        <w:t xml:space="preserve">entro e non oltre la data indicata nel relativo </w:t>
      </w:r>
      <w:r w:rsidR="00BB57D3" w:rsidRPr="00440C04">
        <w:rPr>
          <w:i/>
          <w:u w:val="single"/>
          <w:lang w:val="it-IT"/>
        </w:rPr>
        <w:t>avviso on line.</w:t>
      </w:r>
    </w:p>
    <w:p w:rsidR="00BB57D3" w:rsidRPr="009B5B2F" w:rsidRDefault="00BB57D3" w:rsidP="00BB57D3">
      <w:pPr>
        <w:spacing w:after="0" w:line="360" w:lineRule="auto"/>
        <w:ind w:firstLine="284"/>
        <w:jc w:val="both"/>
        <w:rPr>
          <w:b/>
          <w:u w:val="single"/>
          <w:lang w:val="it-IT"/>
        </w:rPr>
      </w:pPr>
    </w:p>
    <w:p w:rsidR="00230979" w:rsidRPr="00C52E90" w:rsidRDefault="00370E65" w:rsidP="00C52E90">
      <w:pPr>
        <w:spacing w:after="0" w:line="360" w:lineRule="auto"/>
        <w:ind w:firstLine="284"/>
        <w:jc w:val="both"/>
        <w:rPr>
          <w:b/>
          <w:lang w:val="it-IT"/>
        </w:rPr>
      </w:pPr>
      <w:r w:rsidRPr="00B534D7">
        <w:rPr>
          <w:b/>
          <w:lang w:val="it-IT"/>
        </w:rPr>
        <w:t xml:space="preserve">N.B. </w:t>
      </w:r>
      <w:r w:rsidR="00BB57D3">
        <w:rPr>
          <w:b/>
          <w:lang w:val="it-IT"/>
        </w:rPr>
        <w:t>La prova iniziale di accertamento della lingua inglese non è più necessaria. Eventuali certificazioni rilasciate da enti riconosciuti verranno valutate dalla Commissione didattica dei corsi di studio.</w:t>
      </w:r>
    </w:p>
    <w:sectPr w:rsidR="00230979" w:rsidRPr="00C52E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B5D77"/>
    <w:multiLevelType w:val="hybridMultilevel"/>
    <w:tmpl w:val="F9BA1C44"/>
    <w:lvl w:ilvl="0" w:tplc="CE180EBC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76593"/>
    <w:multiLevelType w:val="hybridMultilevel"/>
    <w:tmpl w:val="E55CC0C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5DB"/>
    <w:rsid w:val="00026EC3"/>
    <w:rsid w:val="0008312B"/>
    <w:rsid w:val="000E06F6"/>
    <w:rsid w:val="00153453"/>
    <w:rsid w:val="00161115"/>
    <w:rsid w:val="001E0980"/>
    <w:rsid w:val="001F31D6"/>
    <w:rsid w:val="00230979"/>
    <w:rsid w:val="00285C14"/>
    <w:rsid w:val="00370E65"/>
    <w:rsid w:val="003D3E9F"/>
    <w:rsid w:val="00440C04"/>
    <w:rsid w:val="004863E2"/>
    <w:rsid w:val="005515DB"/>
    <w:rsid w:val="008435E6"/>
    <w:rsid w:val="008529F1"/>
    <w:rsid w:val="009B5B2F"/>
    <w:rsid w:val="009D5D08"/>
    <w:rsid w:val="00A05DAE"/>
    <w:rsid w:val="00B534D7"/>
    <w:rsid w:val="00BB57D3"/>
    <w:rsid w:val="00C31A95"/>
    <w:rsid w:val="00C52E90"/>
    <w:rsid w:val="00D56F78"/>
    <w:rsid w:val="00EA0F0B"/>
    <w:rsid w:val="00F05711"/>
    <w:rsid w:val="00F6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66B6C"/>
  <w15:chartTrackingRefBased/>
  <w15:docId w15:val="{5099F788-DF1D-4D0F-BA37-59363D7D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6EC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1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1115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Bolognini</dc:creator>
  <cp:keywords/>
  <dc:description/>
  <cp:lastModifiedBy>Giuseppina D'Arrigo</cp:lastModifiedBy>
  <cp:revision>5</cp:revision>
  <cp:lastPrinted>2018-09-20T12:25:00Z</cp:lastPrinted>
  <dcterms:created xsi:type="dcterms:W3CDTF">2018-09-20T12:49:00Z</dcterms:created>
  <dcterms:modified xsi:type="dcterms:W3CDTF">2018-09-21T11:20:00Z</dcterms:modified>
</cp:coreProperties>
</file>